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B668" w14:textId="48E4ACFE" w:rsidR="00D4694A" w:rsidRPr="007E1FCC" w:rsidRDefault="00432BD0" w:rsidP="008B70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="00D4694A">
        <w:rPr>
          <w:b/>
          <w:sz w:val="28"/>
          <w:szCs w:val="28"/>
        </w:rPr>
        <w:t xml:space="preserve">образования </w:t>
      </w:r>
      <w:r w:rsidR="00D4694A" w:rsidRPr="007E1FCC">
        <w:rPr>
          <w:b/>
          <w:sz w:val="28"/>
          <w:szCs w:val="28"/>
        </w:rPr>
        <w:t>Белгородской области</w:t>
      </w:r>
    </w:p>
    <w:p w14:paraId="401E6349" w14:textId="77777777" w:rsidR="00D4694A" w:rsidRPr="007E1FCC" w:rsidRDefault="00D4694A" w:rsidP="008B70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68D3C780" w14:textId="77777777" w:rsidR="00D4694A" w:rsidRPr="007E1FCC" w:rsidRDefault="00D4694A" w:rsidP="008B7083">
      <w:pPr>
        <w:jc w:val="center"/>
        <w:rPr>
          <w:sz w:val="28"/>
          <w:szCs w:val="28"/>
        </w:rPr>
      </w:pPr>
    </w:p>
    <w:p w14:paraId="1F996D7E" w14:textId="77777777" w:rsidR="00D4694A" w:rsidRPr="007E1FCC" w:rsidRDefault="00D4694A" w:rsidP="008B7083">
      <w:pPr>
        <w:jc w:val="center"/>
        <w:rPr>
          <w:sz w:val="28"/>
          <w:szCs w:val="28"/>
        </w:rPr>
      </w:pPr>
    </w:p>
    <w:p w14:paraId="5C0A3524" w14:textId="553C0E11" w:rsidR="00D4694A" w:rsidRPr="007E1FCC" w:rsidRDefault="00D4694A" w:rsidP="008B7083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944D99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0EA59307" w14:textId="77777777" w:rsidR="00D4694A" w:rsidRPr="007E1FCC" w:rsidRDefault="00020263" w:rsidP="008B708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499B86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bib20131028" style="width:195pt;height:124.4pt;visibility:visible;mso-wrap-style:square">
            <v:imagedata r:id="rId7" o:title="bib20131028"/>
          </v:shape>
        </w:pict>
      </w:r>
    </w:p>
    <w:p w14:paraId="01062B12" w14:textId="77777777" w:rsidR="00D4694A" w:rsidRPr="007E1FCC" w:rsidRDefault="00D4694A" w:rsidP="008B7083">
      <w:pPr>
        <w:jc w:val="center"/>
        <w:rPr>
          <w:b/>
          <w:sz w:val="28"/>
          <w:szCs w:val="28"/>
        </w:rPr>
      </w:pPr>
    </w:p>
    <w:p w14:paraId="64AEF581" w14:textId="07CD7853" w:rsidR="00D4694A" w:rsidRPr="007E1FCC" w:rsidRDefault="00D4694A" w:rsidP="008B7083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>Методическая разработка</w:t>
      </w:r>
    </w:p>
    <w:p w14:paraId="270D36E6" w14:textId="708DB8C7" w:rsidR="00D4694A" w:rsidRPr="007E1FCC" w:rsidRDefault="00D4694A" w:rsidP="008B708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лекционного </w:t>
      </w:r>
      <w:r w:rsidRPr="007E1FCC">
        <w:rPr>
          <w:b/>
          <w:sz w:val="28"/>
          <w:szCs w:val="28"/>
        </w:rPr>
        <w:t xml:space="preserve"> занятия</w:t>
      </w:r>
      <w:proofErr w:type="gramEnd"/>
      <w:r>
        <w:rPr>
          <w:b/>
          <w:sz w:val="28"/>
          <w:szCs w:val="28"/>
        </w:rPr>
        <w:t xml:space="preserve"> №10 </w:t>
      </w:r>
      <w:r w:rsidRPr="007E1FCC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</w:t>
      </w:r>
    </w:p>
    <w:p w14:paraId="40FFDD1D" w14:textId="0101A91C" w:rsidR="00D4694A" w:rsidRPr="00D4694A" w:rsidRDefault="00D4694A" w:rsidP="008B7083">
      <w:pPr>
        <w:jc w:val="center"/>
        <w:rPr>
          <w:b/>
          <w:sz w:val="56"/>
          <w:szCs w:val="56"/>
        </w:rPr>
      </w:pPr>
      <w:r>
        <w:rPr>
          <w:b/>
          <w:bCs/>
          <w:sz w:val="56"/>
          <w:szCs w:val="56"/>
        </w:rPr>
        <w:t>«</w:t>
      </w:r>
      <w:r w:rsidRPr="00D4694A">
        <w:rPr>
          <w:b/>
          <w:bCs/>
          <w:sz w:val="56"/>
          <w:szCs w:val="56"/>
        </w:rPr>
        <w:t>Первая помощь при массовых поражениях людей</w:t>
      </w:r>
      <w:r>
        <w:rPr>
          <w:b/>
          <w:bCs/>
          <w:sz w:val="56"/>
          <w:szCs w:val="56"/>
        </w:rPr>
        <w:t>»</w:t>
      </w:r>
    </w:p>
    <w:p w14:paraId="32D266EB" w14:textId="77777777" w:rsidR="00D4694A" w:rsidRDefault="00D4694A" w:rsidP="008B7083">
      <w:pPr>
        <w:jc w:val="center"/>
        <w:rPr>
          <w:b/>
          <w:sz w:val="28"/>
          <w:szCs w:val="28"/>
        </w:rPr>
      </w:pPr>
    </w:p>
    <w:p w14:paraId="4CC326DA" w14:textId="77777777" w:rsidR="00D4694A" w:rsidRDefault="00D4694A" w:rsidP="008B7083">
      <w:pPr>
        <w:jc w:val="center"/>
        <w:rPr>
          <w:b/>
          <w:sz w:val="28"/>
          <w:szCs w:val="28"/>
        </w:rPr>
      </w:pPr>
    </w:p>
    <w:p w14:paraId="75B65F18" w14:textId="07F6A614" w:rsidR="00D4694A" w:rsidRPr="007E1FCC" w:rsidRDefault="00D4694A" w:rsidP="008B708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>:</w:t>
      </w:r>
    </w:p>
    <w:p w14:paraId="706B1D1E" w14:textId="77777777" w:rsidR="00D4694A" w:rsidRDefault="00D4694A" w:rsidP="008B7083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Тоневицкий</w:t>
      </w:r>
      <w:proofErr w:type="spellEnd"/>
      <w:r>
        <w:rPr>
          <w:b/>
          <w:sz w:val="28"/>
          <w:szCs w:val="28"/>
        </w:rPr>
        <w:t xml:space="preserve"> А.П.</w:t>
      </w:r>
    </w:p>
    <w:p w14:paraId="5848FC69" w14:textId="77777777" w:rsidR="00D4694A" w:rsidRPr="007E1FCC" w:rsidRDefault="00D4694A" w:rsidP="008B7083">
      <w:pPr>
        <w:jc w:val="right"/>
        <w:rPr>
          <w:b/>
          <w:sz w:val="28"/>
          <w:szCs w:val="28"/>
        </w:rPr>
      </w:pPr>
    </w:p>
    <w:p w14:paraId="0308335F" w14:textId="77777777" w:rsidR="00D4694A" w:rsidRPr="007E1FCC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6CA77436" w14:textId="169EE139" w:rsidR="00D4694A" w:rsidRPr="007E1FCC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</w:t>
      </w:r>
      <w:r w:rsidR="00432BD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г.</w:t>
      </w:r>
    </w:p>
    <w:p w14:paraId="6F223E5E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0FBF8B92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425A1769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1540F9E7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8BFD5D3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27B07B8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74E418A6" w14:textId="77777777" w:rsidR="00D4694A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6D928D6A" w14:textId="086A99C6" w:rsidR="00D4694A" w:rsidRPr="007E1FCC" w:rsidRDefault="00D4694A" w:rsidP="008B70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 -202</w:t>
      </w:r>
      <w:r w:rsidR="00432BD0">
        <w:rPr>
          <w:b/>
          <w:sz w:val="28"/>
          <w:szCs w:val="28"/>
        </w:rPr>
        <w:t>2</w:t>
      </w:r>
    </w:p>
    <w:p w14:paraId="2A48181D" w14:textId="4D7F451D" w:rsidR="006C66DE" w:rsidRPr="0053382D" w:rsidRDefault="006C66DE" w:rsidP="00020263">
      <w:pPr>
        <w:pStyle w:val="a5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 </w:t>
      </w:r>
      <w:proofErr w:type="gramStart"/>
      <w:r>
        <w:rPr>
          <w:b/>
          <w:bCs/>
          <w:sz w:val="28"/>
          <w:szCs w:val="28"/>
        </w:rPr>
        <w:t>10</w:t>
      </w:r>
      <w:r w:rsidRPr="0053382D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 Первая</w:t>
      </w:r>
      <w:proofErr w:type="gramEnd"/>
      <w:r>
        <w:rPr>
          <w:b/>
          <w:bCs/>
          <w:sz w:val="28"/>
          <w:szCs w:val="28"/>
        </w:rPr>
        <w:t xml:space="preserve"> помощь при массовых поражениях людей</w:t>
      </w:r>
    </w:p>
    <w:p w14:paraId="2AD1ED13" w14:textId="77777777" w:rsidR="006C66DE" w:rsidRPr="0053382D" w:rsidRDefault="006C66DE" w:rsidP="00020263">
      <w:pPr>
        <w:pStyle w:val="a5"/>
        <w:spacing w:after="0"/>
        <w:ind w:left="0"/>
        <w:jc w:val="both"/>
        <w:rPr>
          <w:b/>
          <w:bCs/>
          <w:sz w:val="28"/>
          <w:szCs w:val="28"/>
        </w:rPr>
      </w:pPr>
    </w:p>
    <w:p w14:paraId="5280B1E4" w14:textId="77777777" w:rsidR="006C66DE" w:rsidRPr="0053382D" w:rsidRDefault="006C66DE" w:rsidP="00020263">
      <w:pPr>
        <w:pStyle w:val="a5"/>
        <w:spacing w:after="0"/>
        <w:ind w:left="0"/>
        <w:jc w:val="both"/>
        <w:rPr>
          <w:b/>
          <w:bCs/>
          <w:sz w:val="28"/>
          <w:szCs w:val="28"/>
        </w:rPr>
      </w:pPr>
      <w:r w:rsidRPr="0053382D">
        <w:rPr>
          <w:b/>
          <w:bCs/>
          <w:sz w:val="28"/>
          <w:szCs w:val="28"/>
        </w:rPr>
        <w:t>ЦЕЛИ ЗАНЯТИЯ:</w:t>
      </w:r>
    </w:p>
    <w:p w14:paraId="2E355650" w14:textId="77777777" w:rsidR="006C66DE" w:rsidRPr="0053382D" w:rsidRDefault="006C66DE" w:rsidP="00020263">
      <w:pPr>
        <w:spacing w:after="0"/>
        <w:rPr>
          <w:b/>
          <w:bCs/>
          <w:color w:val="auto"/>
          <w:sz w:val="28"/>
          <w:szCs w:val="28"/>
        </w:rPr>
      </w:pPr>
      <w:r w:rsidRPr="0053382D">
        <w:rPr>
          <w:b/>
          <w:bCs/>
          <w:color w:val="auto"/>
          <w:sz w:val="28"/>
          <w:szCs w:val="28"/>
          <w:lang w:val="en-US" w:eastAsia="en-US"/>
        </w:rPr>
        <w:t>I</w:t>
      </w:r>
      <w:r w:rsidRPr="0053382D">
        <w:rPr>
          <w:b/>
          <w:bCs/>
          <w:color w:val="auto"/>
          <w:sz w:val="28"/>
          <w:szCs w:val="28"/>
          <w:lang w:eastAsia="en-US"/>
        </w:rPr>
        <w:t>. Обучающие:</w:t>
      </w:r>
    </w:p>
    <w:p w14:paraId="4F3D16C6" w14:textId="77777777" w:rsidR="006C66DE" w:rsidRDefault="006C66DE" w:rsidP="0002026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Дать характеристику ситуаций, при которых возможно массовое поражение людей. Изучить правила оказания первой помощи, возможности оказания само- и взаимопомощи при различных ситуациях природного и техногенного характера, в условиях военного времени.</w:t>
      </w:r>
    </w:p>
    <w:p w14:paraId="759F905B" w14:textId="77777777" w:rsidR="006C66DE" w:rsidRPr="0053382D" w:rsidRDefault="006C66DE" w:rsidP="00020263">
      <w:pPr>
        <w:pStyle w:val="a5"/>
        <w:spacing w:after="0"/>
        <w:ind w:left="0"/>
        <w:jc w:val="both"/>
        <w:rPr>
          <w:sz w:val="28"/>
          <w:szCs w:val="28"/>
        </w:rPr>
      </w:pPr>
      <w:r w:rsidRPr="0053382D">
        <w:rPr>
          <w:sz w:val="28"/>
          <w:szCs w:val="28"/>
        </w:rPr>
        <w:t>2. Формирование ОК:</w:t>
      </w:r>
    </w:p>
    <w:p w14:paraId="0571D884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7B8BF154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42B61841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5ECD4F73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 </w:t>
      </w:r>
    </w:p>
    <w:p w14:paraId="056DE6D1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643C92F3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02DE68DF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7. Брать ответственность за работу членов команды (подчиненных), за результат выполнения заданий. </w:t>
      </w:r>
    </w:p>
    <w:p w14:paraId="2969D867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 </w:t>
      </w:r>
    </w:p>
    <w:p w14:paraId="5C9FB365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9. Ориентироваться в условиях частой смены технологий в профессиональной деятельности. </w:t>
      </w:r>
    </w:p>
    <w:p w14:paraId="75B22193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14:paraId="4DBEF638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11. Быть готовым брать на себя нравственные обязательства по отношению к природе, обществу, человеку. </w:t>
      </w:r>
    </w:p>
    <w:p w14:paraId="31F898E3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14:paraId="290E0E70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1B4CAD97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3. Формирование ПК:</w:t>
      </w:r>
    </w:p>
    <w:p w14:paraId="67AC3798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1.1. Проводить мероприятия по сохранению и укреплению здоровья населения, пациента и его окружения.</w:t>
      </w:r>
    </w:p>
    <w:p w14:paraId="54DDB5D5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1.2. Проводить санитарно-гигиеническое воспитание населения.</w:t>
      </w:r>
    </w:p>
    <w:p w14:paraId="589590A2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ПК 1.3. Участвовать в проведении профилактики инфекционных и неинфекционных </w:t>
      </w:r>
      <w:proofErr w:type="gramStart"/>
      <w:r w:rsidRPr="0053382D">
        <w:rPr>
          <w:i/>
          <w:iCs/>
          <w:color w:val="auto"/>
          <w:sz w:val="28"/>
          <w:szCs w:val="28"/>
          <w:lang w:eastAsia="en-US"/>
        </w:rPr>
        <w:t>заболеваний..</w:t>
      </w:r>
      <w:proofErr w:type="gramEnd"/>
      <w:r w:rsidRPr="0053382D">
        <w:rPr>
          <w:i/>
          <w:iCs/>
          <w:color w:val="auto"/>
          <w:sz w:val="28"/>
          <w:szCs w:val="28"/>
          <w:lang w:eastAsia="en-US"/>
        </w:rPr>
        <w:t xml:space="preserve"> </w:t>
      </w:r>
    </w:p>
    <w:p w14:paraId="7CDA7209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2.3. Сотрудничать с взаимодействующими организациями и службами.</w:t>
      </w:r>
    </w:p>
    <w:p w14:paraId="6355C5A5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2.4. Применять медикаментозные средства в соответствии с правилами их использования.</w:t>
      </w:r>
    </w:p>
    <w:p w14:paraId="6C8C26E0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14:paraId="57BC5AB5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 xml:space="preserve">ПК 3.1. Оказывать доврачебную помощь при неотложных состояниях и травмах. </w:t>
      </w:r>
    </w:p>
    <w:p w14:paraId="6FF0AAFE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3.2. Участвовать в оказании медицинской помощи при чрезвычайных ситуациях.</w:t>
      </w:r>
    </w:p>
    <w:p w14:paraId="7EDCB8EC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  <w:r w:rsidRPr="0053382D">
        <w:rPr>
          <w:i/>
          <w:iCs/>
          <w:color w:val="auto"/>
          <w:sz w:val="28"/>
          <w:szCs w:val="28"/>
          <w:lang w:eastAsia="en-US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74AF303D" w14:textId="77777777" w:rsidR="006C66DE" w:rsidRPr="0053382D" w:rsidRDefault="006C66DE" w:rsidP="00020263">
      <w:pPr>
        <w:spacing w:after="0"/>
        <w:rPr>
          <w:i/>
          <w:iCs/>
          <w:color w:val="auto"/>
          <w:sz w:val="28"/>
          <w:szCs w:val="28"/>
          <w:lang w:eastAsia="en-US"/>
        </w:rPr>
      </w:pPr>
    </w:p>
    <w:p w14:paraId="7FDA93C2" w14:textId="77777777" w:rsidR="006C66DE" w:rsidRPr="0053382D" w:rsidRDefault="006C66DE" w:rsidP="00020263">
      <w:pPr>
        <w:spacing w:after="0"/>
        <w:rPr>
          <w:b/>
          <w:bCs/>
          <w:color w:val="auto"/>
          <w:sz w:val="28"/>
          <w:szCs w:val="28"/>
          <w:lang w:eastAsia="en-US"/>
        </w:rPr>
      </w:pPr>
      <w:r w:rsidRPr="0053382D">
        <w:rPr>
          <w:b/>
          <w:bCs/>
          <w:color w:val="auto"/>
          <w:sz w:val="28"/>
          <w:szCs w:val="28"/>
          <w:lang w:val="en-US" w:eastAsia="en-US"/>
        </w:rPr>
        <w:t>II</w:t>
      </w:r>
      <w:r w:rsidRPr="0053382D">
        <w:rPr>
          <w:b/>
          <w:bCs/>
          <w:color w:val="auto"/>
          <w:sz w:val="28"/>
          <w:szCs w:val="28"/>
          <w:lang w:eastAsia="en-US"/>
        </w:rPr>
        <w:t>. Развивающая:</w:t>
      </w:r>
    </w:p>
    <w:p w14:paraId="7F638690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1. Развивать у студентов логическое мышление.</w:t>
      </w:r>
    </w:p>
    <w:p w14:paraId="282E43B7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2. Развивать навыки и умение работать с литературой и интернет-источниками.</w:t>
      </w:r>
    </w:p>
    <w:p w14:paraId="11E891A2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3. Развивать интерес к специальности</w:t>
      </w:r>
    </w:p>
    <w:p w14:paraId="2227B8A3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</w:p>
    <w:p w14:paraId="68E31550" w14:textId="77777777" w:rsidR="006C66DE" w:rsidRPr="0053382D" w:rsidRDefault="006C66DE" w:rsidP="00020263">
      <w:pPr>
        <w:spacing w:after="0"/>
        <w:rPr>
          <w:b/>
          <w:bCs/>
          <w:color w:val="auto"/>
          <w:sz w:val="28"/>
          <w:szCs w:val="28"/>
          <w:lang w:eastAsia="en-US"/>
        </w:rPr>
      </w:pPr>
      <w:r w:rsidRPr="0053382D">
        <w:rPr>
          <w:b/>
          <w:bCs/>
          <w:color w:val="auto"/>
          <w:sz w:val="28"/>
          <w:szCs w:val="28"/>
          <w:lang w:val="en-US" w:eastAsia="en-US"/>
        </w:rPr>
        <w:t>III</w:t>
      </w:r>
      <w:r w:rsidRPr="0053382D">
        <w:rPr>
          <w:b/>
          <w:bCs/>
          <w:color w:val="auto"/>
          <w:sz w:val="28"/>
          <w:szCs w:val="28"/>
          <w:lang w:eastAsia="en-US"/>
        </w:rPr>
        <w:t>. Воспитывающая:</w:t>
      </w:r>
    </w:p>
    <w:p w14:paraId="6AB57E91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1. Воспитывать у студентов чувство ответственности, аккуратность, трудолюбие, гуманизм, патриотизм, чувство долга.</w:t>
      </w:r>
    </w:p>
    <w:p w14:paraId="4FC57F14" w14:textId="77777777" w:rsidR="006C66DE" w:rsidRPr="0053382D" w:rsidRDefault="006C66DE" w:rsidP="00020263">
      <w:pPr>
        <w:spacing w:after="0"/>
        <w:rPr>
          <w:color w:val="auto"/>
          <w:sz w:val="28"/>
          <w:szCs w:val="28"/>
          <w:lang w:eastAsia="en-US"/>
        </w:rPr>
      </w:pPr>
      <w:r w:rsidRPr="0053382D">
        <w:rPr>
          <w:color w:val="auto"/>
          <w:sz w:val="28"/>
          <w:szCs w:val="28"/>
          <w:lang w:eastAsia="en-US"/>
        </w:rPr>
        <w:t>2. Формировать познавательную активность, потребность давать событиям самостоятельную оценку.</w:t>
      </w:r>
    </w:p>
    <w:p w14:paraId="66A90C83" w14:textId="77777777" w:rsidR="004B5ED5" w:rsidRDefault="004B5ED5" w:rsidP="00020263">
      <w:pPr>
        <w:spacing w:after="0"/>
        <w:rPr>
          <w:b/>
          <w:bCs/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Личностные результаты реализации программы воспитания </w:t>
      </w:r>
      <w:r w:rsidRPr="00F06975">
        <w:rPr>
          <w:b/>
          <w:bCs/>
          <w:sz w:val="28"/>
          <w:szCs w:val="28"/>
        </w:rPr>
        <w:br/>
      </w:r>
      <w:r w:rsidRPr="00F06975">
        <w:rPr>
          <w:b/>
          <w:bCs/>
          <w:i/>
          <w:iCs/>
          <w:sz w:val="28"/>
          <w:szCs w:val="28"/>
        </w:rPr>
        <w:t>(дескрипторы)</w:t>
      </w:r>
      <w:r>
        <w:rPr>
          <w:b/>
          <w:bCs/>
          <w:i/>
          <w:iCs/>
          <w:sz w:val="28"/>
          <w:szCs w:val="28"/>
        </w:rPr>
        <w:t>:</w:t>
      </w:r>
    </w:p>
    <w:p w14:paraId="7E51ED28" w14:textId="77777777" w:rsidR="004B5ED5" w:rsidRPr="00F06975" w:rsidRDefault="004B5ED5" w:rsidP="00020263">
      <w:pPr>
        <w:spacing w:after="0"/>
        <w:rPr>
          <w:sz w:val="28"/>
          <w:szCs w:val="28"/>
        </w:rPr>
      </w:pPr>
      <w:r w:rsidRPr="00F06975">
        <w:rPr>
          <w:b/>
          <w:bCs/>
          <w:sz w:val="28"/>
          <w:szCs w:val="28"/>
        </w:rPr>
        <w:t xml:space="preserve">ЛР </w:t>
      </w:r>
      <w:proofErr w:type="gramStart"/>
      <w:r w:rsidRPr="00F06975">
        <w:rPr>
          <w:b/>
          <w:bCs/>
          <w:sz w:val="28"/>
          <w:szCs w:val="28"/>
        </w:rPr>
        <w:t xml:space="preserve">1  </w:t>
      </w:r>
      <w:r w:rsidRPr="00F06975">
        <w:rPr>
          <w:sz w:val="28"/>
          <w:szCs w:val="28"/>
        </w:rPr>
        <w:t>Осознающий</w:t>
      </w:r>
      <w:proofErr w:type="gramEnd"/>
      <w:r w:rsidRPr="00F06975">
        <w:rPr>
          <w:sz w:val="28"/>
          <w:szCs w:val="28"/>
        </w:rPr>
        <w:t xml:space="preserve"> себя гражданином и защитником великой страны</w:t>
      </w:r>
      <w:r>
        <w:rPr>
          <w:sz w:val="28"/>
          <w:szCs w:val="28"/>
        </w:rPr>
        <w:t>.</w:t>
      </w:r>
    </w:p>
    <w:p w14:paraId="28040321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Р2 </w:t>
      </w:r>
      <w:r w:rsidRPr="00F06975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r>
        <w:rPr>
          <w:sz w:val="28"/>
          <w:szCs w:val="28"/>
        </w:rPr>
        <w:t>.</w:t>
      </w:r>
    </w:p>
    <w:p w14:paraId="3CF8DC89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Р3 </w:t>
      </w:r>
      <w:r w:rsidRPr="00F06975">
        <w:rPr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>
        <w:rPr>
          <w:sz w:val="28"/>
          <w:szCs w:val="28"/>
        </w:rPr>
        <w:t>.</w:t>
      </w:r>
    </w:p>
    <w:p w14:paraId="32313B8D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Р4 </w:t>
      </w:r>
      <w:r w:rsidRPr="00F06975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sz w:val="28"/>
          <w:szCs w:val="28"/>
        </w:rPr>
        <w:t>.</w:t>
      </w:r>
    </w:p>
    <w:p w14:paraId="25C66A83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Р5 </w:t>
      </w:r>
      <w:r w:rsidRPr="00F06975">
        <w:rPr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>
        <w:rPr>
          <w:sz w:val="28"/>
          <w:szCs w:val="28"/>
        </w:rPr>
        <w:t>.</w:t>
      </w:r>
    </w:p>
    <w:p w14:paraId="47F0F8B5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F06975">
        <w:rPr>
          <w:b/>
          <w:sz w:val="28"/>
          <w:szCs w:val="28"/>
        </w:rPr>
        <w:t>Р6</w:t>
      </w:r>
      <w:r w:rsidRPr="00F06975">
        <w:rPr>
          <w:sz w:val="28"/>
          <w:szCs w:val="28"/>
        </w:rPr>
        <w:t xml:space="preserve"> 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sz w:val="28"/>
          <w:szCs w:val="28"/>
        </w:rPr>
        <w:t>.</w:t>
      </w:r>
    </w:p>
    <w:p w14:paraId="02821EC9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Р7 </w:t>
      </w:r>
      <w:r w:rsidRPr="00F06975">
        <w:rPr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54E3AF21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Р8 </w:t>
      </w:r>
      <w:r w:rsidRPr="00F06975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3DC261FA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Р9 </w:t>
      </w:r>
      <w:r w:rsidRPr="00F06975">
        <w:rPr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</w:t>
      </w:r>
      <w:r>
        <w:rPr>
          <w:sz w:val="28"/>
          <w:szCs w:val="28"/>
        </w:rPr>
        <w:t>.</w:t>
      </w:r>
    </w:p>
    <w:p w14:paraId="65358E42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Р10 </w:t>
      </w:r>
      <w:r w:rsidRPr="00F06975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sz w:val="28"/>
          <w:szCs w:val="28"/>
        </w:rPr>
        <w:t>.</w:t>
      </w:r>
    </w:p>
    <w:p w14:paraId="529F5D08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Р11 </w:t>
      </w:r>
      <w:r w:rsidRPr="00F06975">
        <w:rPr>
          <w:sz w:val="28"/>
          <w:szCs w:val="28"/>
        </w:rPr>
        <w:t>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</w:rPr>
        <w:t>.</w:t>
      </w:r>
    </w:p>
    <w:p w14:paraId="46C0DAB1" w14:textId="77777777" w:rsidR="004B5ED5" w:rsidRPr="00F06975" w:rsidRDefault="004B5ED5" w:rsidP="00020263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F06975">
        <w:rPr>
          <w:b/>
          <w:bCs/>
          <w:sz w:val="28"/>
          <w:szCs w:val="28"/>
        </w:rPr>
        <w:t xml:space="preserve">Р12 </w:t>
      </w:r>
      <w:r w:rsidRPr="00F06975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  <w:r>
        <w:rPr>
          <w:sz w:val="28"/>
          <w:szCs w:val="28"/>
        </w:rPr>
        <w:t>.</w:t>
      </w:r>
    </w:p>
    <w:p w14:paraId="6F928985" w14:textId="77777777" w:rsidR="006C66DE" w:rsidRPr="0053382D" w:rsidRDefault="006C66DE" w:rsidP="00020263">
      <w:pPr>
        <w:spacing w:after="0"/>
        <w:rPr>
          <w:b/>
          <w:bCs/>
          <w:i/>
          <w:iCs/>
          <w:color w:val="auto"/>
          <w:sz w:val="28"/>
          <w:szCs w:val="28"/>
          <w:lang w:eastAsia="en-US"/>
        </w:rPr>
      </w:pPr>
    </w:p>
    <w:p w14:paraId="63B2AF9F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  <w:r w:rsidRPr="0053382D">
        <w:rPr>
          <w:b/>
          <w:bCs/>
          <w:color w:val="auto"/>
          <w:sz w:val="28"/>
          <w:szCs w:val="28"/>
        </w:rPr>
        <w:t xml:space="preserve">Форма организации учебного процесса – </w:t>
      </w:r>
      <w:r w:rsidRPr="0053382D">
        <w:rPr>
          <w:color w:val="auto"/>
          <w:sz w:val="28"/>
          <w:szCs w:val="28"/>
        </w:rPr>
        <w:t>лекция</w:t>
      </w:r>
    </w:p>
    <w:p w14:paraId="59084DC9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</w:p>
    <w:p w14:paraId="2E9D0EDB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  <w:r w:rsidRPr="0053382D">
        <w:rPr>
          <w:b/>
          <w:bCs/>
          <w:color w:val="auto"/>
          <w:sz w:val="28"/>
          <w:szCs w:val="28"/>
        </w:rPr>
        <w:t>Время занятия</w:t>
      </w:r>
      <w:r w:rsidRPr="0053382D">
        <w:rPr>
          <w:color w:val="auto"/>
          <w:sz w:val="28"/>
          <w:szCs w:val="28"/>
        </w:rPr>
        <w:t xml:space="preserve"> – 90 мин.</w:t>
      </w:r>
    </w:p>
    <w:p w14:paraId="5A4FC48B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</w:p>
    <w:p w14:paraId="4133F24C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  <w:r w:rsidRPr="0053382D">
        <w:rPr>
          <w:b/>
          <w:bCs/>
          <w:color w:val="auto"/>
          <w:sz w:val="28"/>
          <w:szCs w:val="28"/>
        </w:rPr>
        <w:t>Место проведения занятия</w:t>
      </w:r>
      <w:r w:rsidRPr="0053382D">
        <w:rPr>
          <w:color w:val="auto"/>
          <w:sz w:val="28"/>
          <w:szCs w:val="28"/>
        </w:rPr>
        <w:t xml:space="preserve"> – кабинет для теоретических занятий</w:t>
      </w:r>
    </w:p>
    <w:p w14:paraId="00E3135F" w14:textId="77777777" w:rsidR="006C66DE" w:rsidRPr="0053382D" w:rsidRDefault="006C66DE" w:rsidP="00020263">
      <w:pPr>
        <w:spacing w:after="0"/>
        <w:rPr>
          <w:color w:val="auto"/>
          <w:sz w:val="28"/>
          <w:szCs w:val="28"/>
        </w:rPr>
      </w:pPr>
    </w:p>
    <w:p w14:paraId="226ADB1C" w14:textId="77777777" w:rsidR="006C66DE" w:rsidRPr="0053382D" w:rsidRDefault="006C66DE" w:rsidP="00020263">
      <w:pPr>
        <w:pStyle w:val="1"/>
        <w:jc w:val="both"/>
      </w:pPr>
      <w:r w:rsidRPr="0053382D">
        <w:rPr>
          <w:u w:val="none"/>
        </w:rPr>
        <w:t xml:space="preserve">Оснащение </w:t>
      </w:r>
      <w:proofErr w:type="gramStart"/>
      <w:r w:rsidRPr="0053382D">
        <w:rPr>
          <w:u w:val="none"/>
        </w:rPr>
        <w:t xml:space="preserve">занятия  </w:t>
      </w:r>
      <w:r w:rsidRPr="0053382D">
        <w:rPr>
          <w:b w:val="0"/>
          <w:bCs w:val="0"/>
          <w:u w:val="none"/>
        </w:rPr>
        <w:t>-</w:t>
      </w:r>
      <w:proofErr w:type="gramEnd"/>
      <w:r w:rsidRPr="0053382D">
        <w:rPr>
          <w:b w:val="0"/>
          <w:bCs w:val="0"/>
          <w:u w:val="none"/>
        </w:rPr>
        <w:t xml:space="preserve">   мультимедийная презентация, компьютер, экран</w:t>
      </w:r>
    </w:p>
    <w:p w14:paraId="78649278" w14:textId="77777777" w:rsidR="006C66DE" w:rsidRPr="0053382D" w:rsidRDefault="006C66DE" w:rsidP="00020263">
      <w:pPr>
        <w:tabs>
          <w:tab w:val="left" w:pos="2640"/>
        </w:tabs>
        <w:spacing w:after="0" w:line="360" w:lineRule="auto"/>
        <w:rPr>
          <w:i/>
          <w:iCs/>
          <w:color w:val="auto"/>
          <w:sz w:val="28"/>
          <w:szCs w:val="28"/>
        </w:rPr>
      </w:pPr>
    </w:p>
    <w:p w14:paraId="4553EE02" w14:textId="77777777" w:rsidR="006C66DE" w:rsidRPr="0053382D" w:rsidRDefault="006C66DE" w:rsidP="00020263">
      <w:pPr>
        <w:tabs>
          <w:tab w:val="left" w:pos="2640"/>
        </w:tabs>
        <w:spacing w:after="0" w:line="360" w:lineRule="auto"/>
        <w:rPr>
          <w:i/>
          <w:iCs/>
          <w:color w:val="auto"/>
          <w:sz w:val="28"/>
          <w:szCs w:val="28"/>
        </w:rPr>
      </w:pPr>
      <w:r w:rsidRPr="0053382D">
        <w:rPr>
          <w:i/>
          <w:iCs/>
          <w:color w:val="auto"/>
          <w:sz w:val="28"/>
          <w:szCs w:val="28"/>
        </w:rPr>
        <w:t xml:space="preserve"> План лекции</w:t>
      </w:r>
    </w:p>
    <w:p w14:paraId="3FDE8DE1" w14:textId="77777777" w:rsidR="006C66DE" w:rsidRPr="0053382D" w:rsidRDefault="006C66DE" w:rsidP="00020263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color w:val="auto"/>
          <w:sz w:val="28"/>
          <w:szCs w:val="28"/>
        </w:rPr>
      </w:pPr>
      <w:r w:rsidRPr="0053382D">
        <w:rPr>
          <w:color w:val="auto"/>
          <w:sz w:val="28"/>
          <w:szCs w:val="28"/>
        </w:rPr>
        <w:t>Организационный момент 3 мин.</w:t>
      </w:r>
    </w:p>
    <w:p w14:paraId="57F5D1B2" w14:textId="77777777" w:rsidR="006C66DE" w:rsidRPr="0053382D" w:rsidRDefault="006C66DE" w:rsidP="00020263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color w:val="auto"/>
          <w:sz w:val="28"/>
          <w:szCs w:val="28"/>
        </w:rPr>
      </w:pPr>
      <w:proofErr w:type="gramStart"/>
      <w:r w:rsidRPr="0053382D">
        <w:rPr>
          <w:color w:val="auto"/>
          <w:sz w:val="28"/>
          <w:szCs w:val="28"/>
        </w:rPr>
        <w:t>Изучение  нового</w:t>
      </w:r>
      <w:proofErr w:type="gramEnd"/>
      <w:r w:rsidRPr="0053382D">
        <w:rPr>
          <w:color w:val="auto"/>
          <w:sz w:val="28"/>
          <w:szCs w:val="28"/>
        </w:rPr>
        <w:t xml:space="preserve"> материала 75 мин</w:t>
      </w:r>
    </w:p>
    <w:p w14:paraId="0C7A7528" w14:textId="77777777" w:rsidR="006C66DE" w:rsidRPr="0053382D" w:rsidRDefault="006C66DE" w:rsidP="00020263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color w:val="auto"/>
          <w:sz w:val="28"/>
          <w:szCs w:val="28"/>
        </w:rPr>
      </w:pPr>
      <w:r w:rsidRPr="0053382D">
        <w:rPr>
          <w:color w:val="auto"/>
          <w:sz w:val="28"/>
          <w:szCs w:val="28"/>
        </w:rPr>
        <w:t>Закрепление изученного материала 10 мин.</w:t>
      </w:r>
    </w:p>
    <w:p w14:paraId="50ED2AB0" w14:textId="77777777" w:rsidR="006C66DE" w:rsidRPr="0053382D" w:rsidRDefault="006C66DE" w:rsidP="00020263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color w:val="auto"/>
          <w:sz w:val="28"/>
          <w:szCs w:val="28"/>
        </w:rPr>
      </w:pPr>
      <w:r w:rsidRPr="0053382D">
        <w:rPr>
          <w:color w:val="auto"/>
          <w:sz w:val="28"/>
          <w:szCs w:val="28"/>
        </w:rPr>
        <w:t>Задание на дом 2 мин.</w:t>
      </w:r>
    </w:p>
    <w:p w14:paraId="358B93C1" w14:textId="77777777" w:rsidR="006C66DE" w:rsidRPr="0053382D" w:rsidRDefault="006C66DE" w:rsidP="00020263">
      <w:pPr>
        <w:spacing w:after="0" w:line="233" w:lineRule="auto"/>
        <w:ind w:left="0" w:firstLine="0"/>
        <w:rPr>
          <w:b/>
          <w:bCs/>
          <w:color w:val="auto"/>
          <w:sz w:val="28"/>
          <w:szCs w:val="28"/>
        </w:rPr>
      </w:pPr>
    </w:p>
    <w:p w14:paraId="46B02995" w14:textId="77777777" w:rsidR="006C66DE" w:rsidRPr="0053382D" w:rsidRDefault="006C66DE" w:rsidP="00020263">
      <w:pPr>
        <w:spacing w:after="0" w:line="233" w:lineRule="auto"/>
        <w:ind w:left="0" w:firstLine="0"/>
        <w:rPr>
          <w:b/>
          <w:bCs/>
          <w:color w:val="auto"/>
          <w:sz w:val="28"/>
          <w:szCs w:val="28"/>
        </w:rPr>
      </w:pPr>
      <w:r w:rsidRPr="0053382D">
        <w:rPr>
          <w:b/>
          <w:bCs/>
          <w:color w:val="auto"/>
          <w:sz w:val="28"/>
          <w:szCs w:val="28"/>
        </w:rPr>
        <w:t xml:space="preserve">                               Вопросы лекции:</w:t>
      </w:r>
    </w:p>
    <w:p w14:paraId="6F380421" w14:textId="77777777" w:rsidR="006C66DE" w:rsidRPr="00496368" w:rsidRDefault="006C66DE" w:rsidP="00020263">
      <w:pPr>
        <w:shd w:val="clear" w:color="auto" w:fill="FFFFFF"/>
        <w:spacing w:after="0"/>
        <w:ind w:left="0" w:firstLine="0"/>
        <w:rPr>
          <w:sz w:val="28"/>
          <w:szCs w:val="28"/>
        </w:rPr>
      </w:pPr>
      <w:r w:rsidRPr="00496368">
        <w:rPr>
          <w:b/>
          <w:bCs/>
          <w:sz w:val="28"/>
          <w:szCs w:val="28"/>
        </w:rPr>
        <w:t> </w:t>
      </w:r>
    </w:p>
    <w:p w14:paraId="53035F5F" w14:textId="77777777" w:rsidR="006C66DE" w:rsidRPr="00496368" w:rsidRDefault="006C66DE" w:rsidP="00020263">
      <w:pPr>
        <w:pStyle w:val="ad"/>
        <w:shd w:val="clear" w:color="auto" w:fill="FFFFFF"/>
        <w:spacing w:after="0"/>
        <w:ind w:left="480" w:firstLine="0"/>
        <w:rPr>
          <w:sz w:val="28"/>
          <w:szCs w:val="28"/>
        </w:rPr>
      </w:pPr>
      <w:r>
        <w:rPr>
          <w:sz w:val="28"/>
          <w:szCs w:val="28"/>
        </w:rPr>
        <w:t>1. Характеристика ситуаций, при которых возможно массовое поражение людей.</w:t>
      </w:r>
    </w:p>
    <w:p w14:paraId="436EA33E" w14:textId="77777777" w:rsidR="006C66DE" w:rsidRPr="00496368" w:rsidRDefault="006C66DE" w:rsidP="00020263">
      <w:pPr>
        <w:shd w:val="clear" w:color="auto" w:fill="FFFFFF"/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2. Первая медицинская помощь при массовых поражениях.</w:t>
      </w:r>
    </w:p>
    <w:p w14:paraId="0679524D" w14:textId="77777777" w:rsidR="006C66DE" w:rsidRPr="00496368" w:rsidRDefault="006C66DE" w:rsidP="00020263">
      <w:pPr>
        <w:shd w:val="clear" w:color="auto" w:fill="FFFFFF"/>
        <w:spacing w:after="0"/>
        <w:ind w:left="600" w:hanging="720"/>
        <w:rPr>
          <w:sz w:val="28"/>
          <w:szCs w:val="28"/>
        </w:rPr>
      </w:pPr>
      <w:r>
        <w:rPr>
          <w:sz w:val="28"/>
          <w:szCs w:val="28"/>
        </w:rPr>
        <w:t xml:space="preserve">         3. Правила оказания само- и взаимопомощи в различных чрезвычайных                  ситуациях природного и техногенного характера.</w:t>
      </w:r>
    </w:p>
    <w:p w14:paraId="7757001A" w14:textId="77777777" w:rsidR="006C66DE" w:rsidRPr="009A7EFA" w:rsidRDefault="006C66DE" w:rsidP="00020263">
      <w:pPr>
        <w:shd w:val="clear" w:color="auto" w:fill="FFFFFF"/>
        <w:spacing w:after="0" w:line="294" w:lineRule="atLeast"/>
        <w:ind w:left="0" w:firstLine="0"/>
        <w:rPr>
          <w:sz w:val="28"/>
          <w:szCs w:val="28"/>
        </w:rPr>
      </w:pPr>
    </w:p>
    <w:p w14:paraId="5FABE51F" w14:textId="77777777" w:rsidR="006C66DE" w:rsidRPr="009A7EFA" w:rsidRDefault="006C66DE" w:rsidP="00020263">
      <w:pPr>
        <w:shd w:val="clear" w:color="auto" w:fill="FFFFFF"/>
        <w:spacing w:after="0" w:line="294" w:lineRule="atLeast"/>
        <w:ind w:left="0" w:firstLine="0"/>
        <w:rPr>
          <w:sz w:val="28"/>
          <w:szCs w:val="28"/>
        </w:rPr>
      </w:pPr>
    </w:p>
    <w:p w14:paraId="6081C3E1" w14:textId="77777777" w:rsidR="006C66DE" w:rsidRPr="009A7EFA" w:rsidRDefault="006C66DE" w:rsidP="00020263">
      <w:pPr>
        <w:shd w:val="clear" w:color="auto" w:fill="FFFFFF"/>
        <w:spacing w:after="0" w:line="294" w:lineRule="atLeast"/>
        <w:ind w:left="0" w:firstLine="0"/>
        <w:rPr>
          <w:sz w:val="28"/>
          <w:szCs w:val="28"/>
        </w:rPr>
      </w:pPr>
      <w:r w:rsidRPr="009A7EFA">
        <w:rPr>
          <w:b/>
          <w:bCs/>
          <w:sz w:val="28"/>
          <w:szCs w:val="28"/>
        </w:rPr>
        <w:t>Содержание теоретического материала</w:t>
      </w:r>
    </w:p>
    <w:p w14:paraId="6D4484F9" w14:textId="77777777" w:rsidR="006C66DE" w:rsidRPr="00A82A49" w:rsidRDefault="006C66DE" w:rsidP="00020263">
      <w:pPr>
        <w:shd w:val="clear" w:color="auto" w:fill="FFFFFF"/>
        <w:spacing w:after="0"/>
        <w:ind w:left="0" w:firstLine="0"/>
        <w:rPr>
          <w:rFonts w:ascii="Arial" w:hAnsi="Arial" w:cs="Arial"/>
          <w:sz w:val="21"/>
          <w:szCs w:val="21"/>
        </w:rPr>
      </w:pPr>
    </w:p>
    <w:p w14:paraId="78AE366B" w14:textId="77777777" w:rsidR="006C66DE" w:rsidRDefault="006C66DE" w:rsidP="00020263">
      <w:pPr>
        <w:pStyle w:val="ad"/>
        <w:numPr>
          <w:ilvl w:val="0"/>
          <w:numId w:val="4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Характеристика ситуаций, при которых возможно массовое поражение людей.</w:t>
      </w:r>
    </w:p>
    <w:p w14:paraId="4E6AB1B6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Большинство ЧС характеризуется внезапностью возникновения, динамичностью развития, скоростью нарастания действия поражающих факторов и другими неблагоприятными условиями.</w:t>
      </w:r>
      <w:r>
        <w:rPr>
          <w:sz w:val="28"/>
          <w:szCs w:val="28"/>
        </w:rPr>
        <w:t xml:space="preserve"> </w:t>
      </w:r>
      <w:r w:rsidRPr="00674A23">
        <w:rPr>
          <w:sz w:val="28"/>
          <w:szCs w:val="28"/>
        </w:rPr>
        <w:t>Поражающие факторы различных ЧС оказывают неблагоприятное воздействие на людей, животных и окружающую среду, вызывая поражение и гибель людей, ущерб окружающей среде, ухудшение санитарно-гигиенической и санитарно-эпидемиологической обстановки. Влияние поражающих факторов ЧС на человека и окружающую среду зависит не только от интенсивности, но и от продолжительности воздействия.</w:t>
      </w:r>
    </w:p>
    <w:p w14:paraId="6E308348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Среди многочисленных поражающих факторов можно выделить основные:</w:t>
      </w:r>
    </w:p>
    <w:p w14:paraId="56295E23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динамические (механические) факторы </w:t>
      </w:r>
      <w:r w:rsidRPr="00674A23">
        <w:rPr>
          <w:sz w:val="28"/>
          <w:szCs w:val="28"/>
        </w:rPr>
        <w:t>возникают в результате непосредственного действия избыточного давления воздуха во фронте ударной волны (отбрасывания человека скоростным напором о внешние предметы, действия вторичных снарядов и др.) и приводят к возникновению различных ранений и травм;</w:t>
      </w:r>
    </w:p>
    <w:p w14:paraId="0C0D3DA9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термические факторы </w:t>
      </w:r>
      <w:r w:rsidRPr="00674A23">
        <w:rPr>
          <w:sz w:val="28"/>
          <w:szCs w:val="28"/>
        </w:rPr>
        <w:t>образуются в результате воздействия высоких температур (светового излучения, пожаров, высокой температуры окружающего воздуха и др.) и приводят к возникновению термических ожогов, общего перегревания организма (при действии низких температур возможны общее переохлаждение организма и отморожения);</w:t>
      </w:r>
    </w:p>
    <w:p w14:paraId="730320CF" w14:textId="268B3969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радиационные факторы </w:t>
      </w:r>
      <w:r w:rsidRPr="00674A23">
        <w:rPr>
          <w:sz w:val="28"/>
          <w:szCs w:val="28"/>
        </w:rPr>
        <w:t xml:space="preserve">возникают при авариях на </w:t>
      </w:r>
      <w:proofErr w:type="spellStart"/>
      <w:r w:rsidRPr="00674A23">
        <w:rPr>
          <w:sz w:val="28"/>
          <w:szCs w:val="28"/>
        </w:rPr>
        <w:t>радиационно</w:t>
      </w:r>
      <w:proofErr w:type="spellEnd"/>
      <w:r w:rsidRPr="00674A23">
        <w:rPr>
          <w:sz w:val="28"/>
          <w:szCs w:val="28"/>
        </w:rPr>
        <w:t xml:space="preserve"> опасных объектах и при применении ядерного оружия (в результате воздействия ионизирующих излучений на организм могут развиваться острая и хроническая лучевая болезнь и лучевые ожоги кожи, а при попадании радиоактивных веществ в организм через дыхательные пути и желудочно-кишечный тракт - поражения внутренних органов);</w:t>
      </w:r>
    </w:p>
    <w:p w14:paraId="5A0E89AD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химические факторы </w:t>
      </w:r>
      <w:r w:rsidRPr="00674A23">
        <w:rPr>
          <w:sz w:val="28"/>
          <w:szCs w:val="28"/>
        </w:rPr>
        <w:t>- действие аварийно-опасных химических веществ на людей при химических авариях или применении химического оружия - вызывают разнообразные (по характеру и тяжести) поражения;</w:t>
      </w:r>
    </w:p>
    <w:p w14:paraId="7AC4A203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биологические (бактериологические) факторы </w:t>
      </w:r>
      <w:r w:rsidRPr="00674A23">
        <w:rPr>
          <w:sz w:val="28"/>
          <w:szCs w:val="28"/>
        </w:rPr>
        <w:t>- действие токсинов, бактерий и других биологических агентов, выброс и распространение которых возможны при авариях на биологически опасных объектах, - могут привести к массовым инфекционным заболеваниям (эпидемии) или массовым отравлениям;</w:t>
      </w:r>
    </w:p>
    <w:p w14:paraId="64884A11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- </w:t>
      </w:r>
      <w:r w:rsidRPr="00674A23">
        <w:rPr>
          <w:b/>
          <w:bCs/>
          <w:sz w:val="28"/>
          <w:szCs w:val="28"/>
        </w:rPr>
        <w:t xml:space="preserve">психоэмоциональное воздействие </w:t>
      </w:r>
      <w:r w:rsidRPr="00674A23">
        <w:rPr>
          <w:sz w:val="28"/>
          <w:szCs w:val="28"/>
        </w:rPr>
        <w:t>поражающих факторов на людей, находящихся в экстремальных условиях, может проявляться снижением работоспособности, нарушением их психической деятельности, а в отдельных случаях - более серьезными расстройствами психического и неврологического характера.</w:t>
      </w:r>
    </w:p>
    <w:p w14:paraId="5B8E6D7A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Медицинская наука всегда уделяла большое внимание изучению поражающих факторов источников ЧС, особенно механизму их воздействия на людей и окружающую среду, поскольку эффективные способы и методы предупреждения и лечения различных поражений можно изобрести и внедрить, только если известна причина этих поражений.</w:t>
      </w:r>
    </w:p>
    <w:p w14:paraId="020AD277" w14:textId="77777777" w:rsidR="006C66DE" w:rsidRPr="00674A23" w:rsidRDefault="006C66DE" w:rsidP="00020263">
      <w:pPr>
        <w:pStyle w:val="ae"/>
        <w:jc w:val="both"/>
        <w:rPr>
          <w:sz w:val="28"/>
          <w:szCs w:val="28"/>
        </w:rPr>
      </w:pPr>
      <w:r w:rsidRPr="00674A23">
        <w:rPr>
          <w:sz w:val="28"/>
          <w:szCs w:val="28"/>
        </w:rPr>
        <w:t>При катастрофах, авариях и стихийных бедствиях на население могут воздействовать одновременно или последовательно несколько различных поражающих факторов, способных вызывать комбинированные поражения.</w:t>
      </w:r>
    </w:p>
    <w:p w14:paraId="7438DD58" w14:textId="77777777" w:rsidR="006C66DE" w:rsidRPr="00674A23" w:rsidRDefault="006C66DE" w:rsidP="00020263">
      <w:pPr>
        <w:pStyle w:val="ad"/>
        <w:shd w:val="clear" w:color="auto" w:fill="FFFFFF"/>
        <w:spacing w:after="0"/>
        <w:rPr>
          <w:sz w:val="28"/>
          <w:szCs w:val="28"/>
        </w:rPr>
      </w:pPr>
    </w:p>
    <w:p w14:paraId="44906910" w14:textId="77777777" w:rsidR="006C66DE" w:rsidRPr="006B4130" w:rsidRDefault="006C66DE" w:rsidP="00020263">
      <w:pPr>
        <w:shd w:val="clear" w:color="auto" w:fill="FFFFFF"/>
        <w:spacing w:after="0"/>
        <w:ind w:left="0" w:firstLine="0"/>
        <w:rPr>
          <w:b/>
          <w:bCs/>
          <w:sz w:val="28"/>
          <w:szCs w:val="28"/>
        </w:rPr>
      </w:pPr>
      <w:r w:rsidRPr="00FB2F3F">
        <w:rPr>
          <w:b/>
          <w:bCs/>
          <w:sz w:val="28"/>
          <w:szCs w:val="28"/>
        </w:rPr>
        <w:t xml:space="preserve">       </w:t>
      </w:r>
      <w:r w:rsidRPr="006B4130">
        <w:rPr>
          <w:b/>
          <w:bCs/>
          <w:sz w:val="28"/>
          <w:szCs w:val="28"/>
        </w:rPr>
        <w:t>2. Первая медицинская помощь при массовых поражениях.</w:t>
      </w:r>
    </w:p>
    <w:p w14:paraId="731B7189" w14:textId="77777777" w:rsidR="006C66DE" w:rsidRDefault="006C66DE" w:rsidP="00020263">
      <w:pPr>
        <w:pStyle w:val="ae"/>
        <w:jc w:val="both"/>
        <w:rPr>
          <w:sz w:val="28"/>
          <w:szCs w:val="28"/>
        </w:rPr>
      </w:pPr>
      <w:r w:rsidRPr="006B4130">
        <w:rPr>
          <w:sz w:val="28"/>
          <w:szCs w:val="28"/>
        </w:rPr>
        <w:t>Как вид медицинской помощи, первая медицинская помощь имеет целью предотвратить дальнейшее воздействие на пораженного поражающего фактора, предупредить развитие тяжелых осложнений и тем самым сохранить жизнь пораженному. Она является эффективной тогда, когда оказывается немедленно или как можно раньше с момента поражения.    По данным ВОЗ, каждые 20 из 100 погибших в результате несчастного случая в мирное время могли быть спасены, если бы медицинская помощь была им оказана на месте происшествия. Из числа погибших в зоне смерча в г. Иваново (1984 г.) 16 % могли бы выжить, если бы им своевременно и качественно оказали первую медицинскую помощь при кровотечении, переломах костей и асфиксии. С отдалением срока оказания первой медицинской помощи быстро возрастает и частота осложнений у пораженных</w:t>
      </w:r>
    </w:p>
    <w:p w14:paraId="7EDF9618" w14:textId="77777777" w:rsidR="006C66DE" w:rsidRDefault="006C66DE" w:rsidP="00020263">
      <w:pPr>
        <w:pStyle w:val="ae"/>
        <w:jc w:val="both"/>
        <w:rPr>
          <w:sz w:val="28"/>
          <w:szCs w:val="28"/>
        </w:rPr>
      </w:pPr>
    </w:p>
    <w:p w14:paraId="628E0456" w14:textId="77777777" w:rsidR="006C66DE" w:rsidRDefault="006C66DE" w:rsidP="00020263">
      <w:pPr>
        <w:pStyle w:val="ae"/>
        <w:jc w:val="both"/>
        <w:rPr>
          <w:sz w:val="28"/>
          <w:szCs w:val="28"/>
        </w:rPr>
      </w:pPr>
    </w:p>
    <w:p w14:paraId="7D494D8D" w14:textId="77777777" w:rsidR="006C66DE" w:rsidRDefault="006C66DE" w:rsidP="00020263">
      <w:pPr>
        <w:pStyle w:val="ae"/>
        <w:jc w:val="both"/>
        <w:rPr>
          <w:sz w:val="28"/>
          <w:szCs w:val="28"/>
        </w:rPr>
      </w:pPr>
    </w:p>
    <w:p w14:paraId="00311329" w14:textId="77777777" w:rsidR="006C66DE" w:rsidRDefault="006C66DE" w:rsidP="00020263">
      <w:pPr>
        <w:pStyle w:val="ae"/>
        <w:jc w:val="both"/>
        <w:rPr>
          <w:sz w:val="28"/>
          <w:szCs w:val="28"/>
        </w:rPr>
      </w:pPr>
    </w:p>
    <w:p w14:paraId="75B8C5F6" w14:textId="77777777" w:rsidR="006C66DE" w:rsidRDefault="006C66DE" w:rsidP="00020263">
      <w:pPr>
        <w:pStyle w:val="ae"/>
        <w:jc w:val="both"/>
        <w:rPr>
          <w:sz w:val="28"/>
          <w:szCs w:val="28"/>
        </w:rPr>
      </w:pPr>
    </w:p>
    <w:p w14:paraId="4E729F3E" w14:textId="400CC400" w:rsidR="006C66DE" w:rsidRDefault="006C66DE" w:rsidP="00020263">
      <w:pPr>
        <w:pStyle w:val="ae"/>
        <w:jc w:val="both"/>
        <w:rPr>
          <w:sz w:val="28"/>
          <w:szCs w:val="28"/>
        </w:rPr>
      </w:pPr>
      <w:r w:rsidRPr="006B4130">
        <w:rPr>
          <w:sz w:val="28"/>
          <w:szCs w:val="28"/>
        </w:rPr>
        <w:t xml:space="preserve">  Первая помощь — это комплекс простейших медицинских мероприятий, выполняемых на месте катастрофы преимущественно в порядке оказания само- и взаимопомощи, а также участниками спасательных работ, с использованием табельных и подручных средств с целью устранения продолжающегося воздействия поражающего фактора, спасения жизни пострадавшим, снижения и предупреждения развития тяжелых осложнений. Алгоритм оказания первой медицинской помощи представлен на рис. 13.    Оптимальный срок — до 30 мин после получения травмы. Первая медицинская помощь пораженным оказывается </w:t>
      </w:r>
      <w:proofErr w:type="spellStart"/>
      <w:r w:rsidRPr="006B4130">
        <w:rPr>
          <w:sz w:val="28"/>
          <w:szCs w:val="28"/>
        </w:rPr>
        <w:t>посиндромно</w:t>
      </w:r>
      <w:proofErr w:type="spellEnd"/>
      <w:r w:rsidRPr="006B4130">
        <w:rPr>
          <w:sz w:val="28"/>
          <w:szCs w:val="28"/>
        </w:rPr>
        <w:t xml:space="preserve">, исходя из характера, тяжести и локализации повреждений.    Организация экстренной медицинской помощи пораженным зависит от характера развития процессов в районе бедствия.    Фазы оказания медицинской помощи пораженным при </w:t>
      </w:r>
      <w:proofErr w:type="gramStart"/>
      <w:r w:rsidRPr="006B4130">
        <w:rPr>
          <w:sz w:val="28"/>
          <w:szCs w:val="28"/>
        </w:rPr>
        <w:t>ЧС:   </w:t>
      </w:r>
      <w:proofErr w:type="gramEnd"/>
      <w:r w:rsidRPr="006B4130">
        <w:rPr>
          <w:sz w:val="28"/>
          <w:szCs w:val="28"/>
        </w:rPr>
        <w:t xml:space="preserve"> I — фаза изоляции.    Продолжительность: от момента катастрофы до начала выполнения спасательных работ (минуты, часы, сутки). </w:t>
      </w:r>
      <w:proofErr w:type="gramStart"/>
      <w:r w:rsidRPr="006B4130">
        <w:rPr>
          <w:sz w:val="28"/>
          <w:szCs w:val="28"/>
        </w:rPr>
        <w:t>Характеристика:   </w:t>
      </w:r>
      <w:proofErr w:type="gramEnd"/>
      <w:r w:rsidRPr="006B4130">
        <w:rPr>
          <w:sz w:val="28"/>
          <w:szCs w:val="28"/>
        </w:rPr>
        <w:t xml:space="preserve"> - помощь пораженному населению извне невозможна;    - масштабы бедствия еще не оценены;    - незащищенное население проблему выживания решает путем оказания само-и взаимопомощи.   </w:t>
      </w:r>
    </w:p>
    <w:p w14:paraId="1E53DC47" w14:textId="77777777" w:rsidR="006C66DE" w:rsidRDefault="006C66DE" w:rsidP="00020263">
      <w:pPr>
        <w:pStyle w:val="ae"/>
        <w:jc w:val="both"/>
        <w:rPr>
          <w:sz w:val="28"/>
          <w:szCs w:val="28"/>
        </w:rPr>
      </w:pPr>
      <w:r w:rsidRPr="006B4130">
        <w:rPr>
          <w:sz w:val="28"/>
          <w:szCs w:val="28"/>
        </w:rPr>
        <w:t xml:space="preserve"> II — фаза спасения.    Продолжительность: 10-12 дней.    </w:t>
      </w:r>
      <w:proofErr w:type="gramStart"/>
      <w:r w:rsidRPr="006B4130">
        <w:rPr>
          <w:sz w:val="28"/>
          <w:szCs w:val="28"/>
        </w:rPr>
        <w:t>Характеристика:   </w:t>
      </w:r>
      <w:proofErr w:type="gramEnd"/>
      <w:r w:rsidRPr="006B4130">
        <w:rPr>
          <w:sz w:val="28"/>
          <w:szCs w:val="28"/>
        </w:rPr>
        <w:t xml:space="preserve"> - спасательные работы отрядами, прибывшими из районов, которые не пострадали от бедствия;    - развертываются медицинские формирования для оказания неотложной медицинской помощи;    - осуществление сортировки пораженных;    - рассредоточение пораженных;    - оказание помощи по жизненным показаниям;    - эвакуация.    </w:t>
      </w:r>
    </w:p>
    <w:p w14:paraId="12363F9A" w14:textId="77777777" w:rsidR="006C66DE" w:rsidRPr="006B4130" w:rsidRDefault="006C66DE" w:rsidP="00020263">
      <w:pPr>
        <w:pStyle w:val="ae"/>
        <w:jc w:val="both"/>
        <w:rPr>
          <w:sz w:val="28"/>
          <w:szCs w:val="28"/>
        </w:rPr>
      </w:pPr>
      <w:r w:rsidRPr="006B4130">
        <w:rPr>
          <w:sz w:val="28"/>
          <w:szCs w:val="28"/>
        </w:rPr>
        <w:t xml:space="preserve">III — фаза восстановления.    Продолжительность: для пораженных эта фаза начинается после эвакуации в безопасные районы до окончательного исхода. </w:t>
      </w:r>
      <w:proofErr w:type="gramStart"/>
      <w:r w:rsidRPr="006B4130">
        <w:rPr>
          <w:sz w:val="28"/>
          <w:szCs w:val="28"/>
        </w:rPr>
        <w:t>Характеристика:   </w:t>
      </w:r>
      <w:proofErr w:type="gramEnd"/>
      <w:r w:rsidRPr="006B4130">
        <w:rPr>
          <w:sz w:val="28"/>
          <w:szCs w:val="28"/>
        </w:rPr>
        <w:t xml:space="preserve"> - полноценное обследование;    - дальнейшее лечение;    - последующая реабилитация согласно современным достижениям науки и практики.    Организация медицинской помощи при ЧС предусматривает решение следующих </w:t>
      </w:r>
      <w:proofErr w:type="gramStart"/>
      <w:r w:rsidRPr="006B4130">
        <w:rPr>
          <w:sz w:val="28"/>
          <w:szCs w:val="28"/>
        </w:rPr>
        <w:t>задач:   </w:t>
      </w:r>
      <w:proofErr w:type="gramEnd"/>
      <w:r w:rsidRPr="006B4130">
        <w:rPr>
          <w:sz w:val="28"/>
          <w:szCs w:val="28"/>
        </w:rPr>
        <w:t xml:space="preserve"> 1. Медицинская разведка зоны ЧС.    Продолжительность (до нескольких часов или суток) определяется непременным условием сохранения жизни как можно большего числа пораженных. </w:t>
      </w:r>
      <w:proofErr w:type="gramStart"/>
      <w:r w:rsidRPr="006B4130">
        <w:rPr>
          <w:sz w:val="28"/>
          <w:szCs w:val="28"/>
        </w:rPr>
        <w:t>Характеристика:   </w:t>
      </w:r>
      <w:proofErr w:type="gramEnd"/>
      <w:r w:rsidRPr="006B4130">
        <w:rPr>
          <w:sz w:val="28"/>
          <w:szCs w:val="28"/>
        </w:rPr>
        <w:t xml:space="preserve"> - предварительное определение численности населения, состояния медицинской службы;    - разведка местности, наличия дорог, водоотстойников и др.    1. Поиск и спасение пораженных. Производится аварийно-спасательными формированиями единой государственной системы предупреждения и ликвидации ЧС.    2. Медицинская сортировка. Определяются объем и вид медицинской помощи, возможность и очередность последующей эвакуации.    3. Эвакуация пораженных. Комплекс мероприятий по выносу и вывозу пораженных из зоны ЧС.    4. Медицинская помощь и лечение — система научно обоснованных мероприятий по сохранению здоровья пораженных.    Медицинская помощь в чрезвычайной ситуации (МП в ЧС) — комплекс лечебно-профилактических мероприятий, осуществляемых в чрезвычайной ситуации.    Цель МП в ЧС: сохранение жизни пораженных (больных), предупреждение осложнений и быстрейшее восстановление их здоровья.    Объем МП в ЧС — совокупность лечебно-профилактических мероприятий, которые должны быть проведены для определенного числа пораженных при определенных повреждениях на этапе медицинской эвакуации.</w:t>
      </w:r>
    </w:p>
    <w:p w14:paraId="220E1A04" w14:textId="77777777" w:rsidR="006C66DE" w:rsidRPr="00496368" w:rsidRDefault="006C66DE" w:rsidP="00020263">
      <w:pPr>
        <w:shd w:val="clear" w:color="auto" w:fill="FFFFFF"/>
        <w:spacing w:after="0"/>
        <w:ind w:left="600" w:hanging="720"/>
        <w:rPr>
          <w:sz w:val="28"/>
          <w:szCs w:val="28"/>
        </w:rPr>
      </w:pPr>
      <w:r>
        <w:rPr>
          <w:sz w:val="28"/>
          <w:szCs w:val="28"/>
        </w:rPr>
        <w:t xml:space="preserve">         3. Правила оказания само- и взаимопомощи в различных чрезвычайных                  ситуациях природного и техногенного характера.</w:t>
      </w:r>
    </w:p>
    <w:p w14:paraId="1208C3F4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Первая медицинская помощь пострадавшим при авариях, катастрофах, стихийных бедствиях оказывается одновременно с проведением аварийно-спасательных работ. В перечень мероприятий помощи входит:</w:t>
      </w:r>
    </w:p>
    <w:p w14:paraId="75521977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извлечение пострадавших из-под завала;</w:t>
      </w:r>
    </w:p>
    <w:p w14:paraId="69A7E26A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временная остановка кровотечения;</w:t>
      </w:r>
    </w:p>
    <w:p w14:paraId="68A5E3D5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тушение горящей или тлеющей на пострадавших одежды;</w:t>
      </w:r>
    </w:p>
    <w:p w14:paraId="3F224EBA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наложение первичных повязок при ожогах и ранениях;</w:t>
      </w:r>
    </w:p>
    <w:p w14:paraId="22330213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иммобилизация конечностей при переломах и обширных повреждениях тканей;</w:t>
      </w:r>
    </w:p>
    <w:p w14:paraId="19E357D7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введение обезболивающих средств;</w:t>
      </w:r>
    </w:p>
    <w:p w14:paraId="41AD8AC7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восстановление проходимости верхних дыхательных путей;</w:t>
      </w:r>
    </w:p>
    <w:p w14:paraId="39B1CC8F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применение противорвотных и других средств;</w:t>
      </w:r>
    </w:p>
    <w:p w14:paraId="750162BD" w14:textId="77777777" w:rsidR="006C66DE" w:rsidRPr="00863FA9" w:rsidRDefault="006C66DE" w:rsidP="00020263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непрямой массаж сердца и др.</w:t>
      </w:r>
    </w:p>
    <w:p w14:paraId="5135CFDD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Своевременное оказание медицинской помощи пострадавшим в очагах поражения по всему объему перечня мероприятий возлагается на медицинскую службу гражданской обороны (МСГО)</w:t>
      </w:r>
      <w:proofErr w:type="gramStart"/>
      <w:r w:rsidRPr="00863FA9">
        <w:rPr>
          <w:sz w:val="28"/>
          <w:szCs w:val="28"/>
        </w:rPr>
        <w:t>, Для</w:t>
      </w:r>
      <w:proofErr w:type="gramEnd"/>
      <w:r w:rsidRPr="00863FA9">
        <w:rPr>
          <w:sz w:val="28"/>
          <w:szCs w:val="28"/>
        </w:rPr>
        <w:t xml:space="preserve"> оказания первой медицинской помощи пораженным также привлекается само население путем создания санитарных постов (СП), санитарных дружин (СД) и обучения населения приемам и способам оказания само- и взаимопомощи.</w:t>
      </w:r>
    </w:p>
    <w:p w14:paraId="18743E02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 xml:space="preserve">Основным формированием МСГО, на которое возложено обеспечение первой медицинской помощи, является отряд первой медицинской помощи (ОПМ), который в своем составе имеет санитарные дружины, операционно-перевязочное, </w:t>
      </w:r>
      <w:proofErr w:type="spellStart"/>
      <w:r w:rsidRPr="00863FA9">
        <w:rPr>
          <w:sz w:val="28"/>
          <w:szCs w:val="28"/>
        </w:rPr>
        <w:t>приемо</w:t>
      </w:r>
      <w:proofErr w:type="spellEnd"/>
      <w:r w:rsidRPr="00863FA9">
        <w:rPr>
          <w:sz w:val="28"/>
          <w:szCs w:val="28"/>
        </w:rPr>
        <w:t>-сортировочное и другие отделения. В штате отряда имеются врачи, средний медицинский персонал, привлекаются бригады скорой и экстренной медицинской помощи.</w:t>
      </w:r>
    </w:p>
    <w:p w14:paraId="3E7B9BB5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 условиях массового поражения людей приобретает первостепенное значение само- и взаимопомощь, т. к. установлено, что во всех случаях первая медицинская помощь должна оказываться немедленно или в первые минуты после поражения.</w:t>
      </w:r>
    </w:p>
    <w:p w14:paraId="27114573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Самопомощь — это помощь, оказываемая себе самим пострадавшим немедленно на месте происшествия.</w:t>
      </w:r>
    </w:p>
    <w:p w14:paraId="5CA20652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Взаимопомощь — это помощь, оказываемая лицами, находящимися рядом с пострадавшими.</w:t>
      </w:r>
    </w:p>
    <w:p w14:paraId="4ED964CF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Для оказания первой медицинской помощи используются индивидуальные медицинские средства: пакет перевязочный индивидуальный, индивидуальный противохимический пакет ИПП-9, аптечка индивидуальная АИ-2 и другие, а также подручные средства для остановки наружных кровотечений и т. п.</w:t>
      </w:r>
    </w:p>
    <w:p w14:paraId="04FD3E0E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Основные требования, предъявляемые к первой медицинской помощи:</w:t>
      </w:r>
    </w:p>
    <w:p w14:paraId="0242654C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учитывать при оказании помощи первоочередность по жизненным показаниям;</w:t>
      </w:r>
    </w:p>
    <w:p w14:paraId="4834CFA7" w14:textId="77777777" w:rsidR="006C66DE" w:rsidRPr="00863FA9" w:rsidRDefault="006C66DE" w:rsidP="00020263">
      <w:pPr>
        <w:pStyle w:val="ae"/>
        <w:numPr>
          <w:ilvl w:val="0"/>
          <w:numId w:val="6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своевременность и правильность ее оказания с учетом характера поражения, угрожающего жизни пострадавшего, особенно поражений, сопровождающихся кровотечением, шоком, потерей сознания, отравлением СДЯВ и др.;</w:t>
      </w:r>
    </w:p>
    <w:p w14:paraId="2D0F189B" w14:textId="77777777" w:rsidR="006C66DE" w:rsidRPr="00863FA9" w:rsidRDefault="006C66DE" w:rsidP="00020263">
      <w:pPr>
        <w:pStyle w:val="ae"/>
        <w:numPr>
          <w:ilvl w:val="0"/>
          <w:numId w:val="6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выполнение мероприятий, способствующих прекращению или уменьшению дальнейшего воздействия на организм поражающих факторов (радиационных, химических и др.);</w:t>
      </w:r>
    </w:p>
    <w:p w14:paraId="372FC21C" w14:textId="77777777" w:rsidR="006C66DE" w:rsidRPr="00863FA9" w:rsidRDefault="006C66DE" w:rsidP="00020263">
      <w:pPr>
        <w:pStyle w:val="ae"/>
        <w:numPr>
          <w:ilvl w:val="0"/>
          <w:numId w:val="6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восстановление функций жизненно важных органов и систем (дыхания, сердечно-сосудистой, нервной систем);</w:t>
      </w:r>
    </w:p>
    <w:p w14:paraId="3E3670CE" w14:textId="77777777" w:rsidR="006C66DE" w:rsidRPr="00863FA9" w:rsidRDefault="006C66DE" w:rsidP="00020263">
      <w:pPr>
        <w:pStyle w:val="ae"/>
        <w:numPr>
          <w:ilvl w:val="0"/>
          <w:numId w:val="6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облегчение общего состояния пострадавшего, защита его организма от неблагоприятных воздействий.</w:t>
      </w:r>
    </w:p>
    <w:p w14:paraId="4992775C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Оказание первой медицинской помощи значительно усложняется при авариях, катастрофах с последствиями радиационного или химического заражения. При воздействии радиационных факторов поражения, следует срочно использовать пострадавшему радиопротектор как защитно-профилактическое средство, защитить органы дыхания от радиоактивной пыли, предотвратить попадание радиоактивных веществ в организм.</w:t>
      </w:r>
    </w:p>
    <w:p w14:paraId="12F9ED2D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</w:t>
      </w:r>
      <w:r>
        <w:rPr>
          <w:sz w:val="28"/>
          <w:szCs w:val="28"/>
        </w:rPr>
        <w:t xml:space="preserve"> поражении любым видом СДЯВ (сильнодействующие ядовитые вещества)</w:t>
      </w:r>
      <w:r w:rsidRPr="00863FA9">
        <w:rPr>
          <w:sz w:val="28"/>
          <w:szCs w:val="28"/>
        </w:rPr>
        <w:t xml:space="preserve"> первая медицинская помощь должна начинаться с прекр</w:t>
      </w:r>
      <w:r>
        <w:rPr>
          <w:sz w:val="28"/>
          <w:szCs w:val="28"/>
        </w:rPr>
        <w:t>ащения дальнейшего поступления я</w:t>
      </w:r>
      <w:r w:rsidRPr="00863FA9">
        <w:rPr>
          <w:sz w:val="28"/>
          <w:szCs w:val="28"/>
        </w:rPr>
        <w:t>да в организм. Для этого необходимо одеть пострадавшему противогаз, обработать кожу и одежду жидкостью из индивидуального противохимического пакета ИПП-9, рекомендуется обработать одежду порошком из пакета ДПС-1, сорбирующим пары СДЯВ, после чего ввести антидот. Таким образом, при наличии любой травмы у пораженного СДЯВ (ОВ) первая медицинская помощь осложняется необходимостью проведения ее в средствах индивидуальной защиты органов дыхания и кожи.</w:t>
      </w:r>
    </w:p>
    <w:p w14:paraId="190C8847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Рассмотрим особенности оказания первой медицинской помощи при наиболее часто встречающихся травмах.</w:t>
      </w:r>
    </w:p>
    <w:p w14:paraId="10D4D6B9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длительном сдавливании конечностей</w:t>
      </w:r>
      <w:r w:rsidRPr="00863FA9">
        <w:rPr>
          <w:sz w:val="28"/>
          <w:szCs w:val="28"/>
        </w:rPr>
        <w:t>. У человека возникает повреждение мягких тканей и общее отравление продуктами их распада в результате омертвения — травматический токсикоз. Может возникнуть тяжелый токсический шок. Это наблюдается при землетрясениях, обвалах и др. Необходимо перед освобождением конечности наложить жгут выше места сдавливания. Только после этого освободить конечность, на которую накладывают шину, и придать возвышенное положение.</w:t>
      </w:r>
    </w:p>
    <w:p w14:paraId="503E4342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кровотечении</w:t>
      </w:r>
      <w:r w:rsidRPr="00863FA9">
        <w:rPr>
          <w:sz w:val="28"/>
          <w:szCs w:val="28"/>
        </w:rPr>
        <w:t>. При наружном кровотечении кровь изливается, во внешнюю среду, что, характерно для ранений верхних, нижних конечностей, шеи, головы. При внутреннем кровотечений кровь скапливается и брюшной, грудной полости, при этом у пострадавшего наблюдается резкая слабость, головокружение, темнеет в глазах, выступает холодный пот.</w:t>
      </w:r>
    </w:p>
    <w:p w14:paraId="7FA722D3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 xml:space="preserve">Кровотечения делятся на артериальное, венозное и капиллярное. </w:t>
      </w:r>
    </w:p>
    <w:p w14:paraId="49EFEF6A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Артериальное кровотечение характеризуется вытеканием крови ярко-красного цвета пульсирующей струей.</w:t>
      </w:r>
    </w:p>
    <w:p w14:paraId="14C08B9A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 венозном кровотечении кровь вытекает ровной сильной струей темно-вишневого цвета.</w:t>
      </w:r>
    </w:p>
    <w:p w14:paraId="39B86179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 капиллярном кровотечении кровоточит вся раневая поверхность.</w:t>
      </w:r>
    </w:p>
    <w:p w14:paraId="71802038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 оказании первой медицинской помощи необходимо оценить степень кровопотери, вид кровотечения и выбрать наиболее действенный способ временной остановки кровотечения. К таким способам относятся: возвышенное положение конечности, тугая давящая повязка, метод максимального сгибания конечности в суставе, пальцевое прижатие сосуда на протяжении, наложение жгута или закрутки.</w:t>
      </w:r>
    </w:p>
    <w:p w14:paraId="5B60E633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ранении</w:t>
      </w:r>
      <w:r w:rsidRPr="00863FA9">
        <w:rPr>
          <w:sz w:val="28"/>
          <w:szCs w:val="28"/>
        </w:rPr>
        <w:t>. Первая медицинская помощь при любом ранении заключается в обнажении раны, снятии одежды и обуви с пострадавшего. Вначале одежда снимается со здоровой конечности и только потом с больной. Руками до раны дотрагиваться запрещается. Кожу вокруг раны необходимо обработать спиртом, после чего наложить асептическую повязку с помощью стерильного бинта, индивидуального перевязочного пакета или любой чистой ткани.</w:t>
      </w:r>
    </w:p>
    <w:p w14:paraId="2F6C150F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ожогах</w:t>
      </w:r>
      <w:r w:rsidRPr="00863FA9">
        <w:rPr>
          <w:sz w:val="28"/>
          <w:szCs w:val="28"/>
        </w:rPr>
        <w:t>. Ожог — повреждение тканей под действием высокой температуры, едких химических веществ, электротока или излучений (термические, химические, электрические и лучевые).</w:t>
      </w:r>
    </w:p>
    <w:p w14:paraId="6070B4D1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Различают ожоги по степеням. Ожог 1 степени — покраснение пораженного участка кожи, жгучая боль. Ожог 2 степени — появление небольших пузырей, наполненных прозрачным содержимым, резкая боль. Ожог 3 степени — появление обширных пузырей, на месте вскрывшихся пузырей — розовая поверхность или плотный темно-серый струп — корка. Ожог 4 степени — обугливание, поражается кожа, подкожная клетчатка и ткань вплоть до кости.</w:t>
      </w:r>
    </w:p>
    <w:p w14:paraId="5ED5A3FE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Оказание первой медицинской помощи предусматривает:</w:t>
      </w:r>
    </w:p>
    <w:p w14:paraId="450140F5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вынос из зоны огня;</w:t>
      </w:r>
    </w:p>
    <w:p w14:paraId="5C25D03E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тушение горящей одежды;</w:t>
      </w:r>
    </w:p>
    <w:p w14:paraId="31B2C12D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необходимо обрезать ножницами одежду, прилипшую к ране (отрывать ее нельзя);</w:t>
      </w:r>
    </w:p>
    <w:p w14:paraId="31A9AF58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наложение стерильной сухой повязки на область ожога;</w:t>
      </w:r>
    </w:p>
    <w:p w14:paraId="55B88E32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создание полного покоя для пострадавшего;</w:t>
      </w:r>
    </w:p>
    <w:p w14:paraId="2433FC17" w14:textId="77777777" w:rsidR="006C66DE" w:rsidRPr="00863FA9" w:rsidRDefault="006C66DE" w:rsidP="00020263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863FA9">
        <w:rPr>
          <w:sz w:val="28"/>
          <w:szCs w:val="28"/>
        </w:rPr>
        <w:t>использование обезболивающих средств из аптечки АИ-2.</w:t>
      </w:r>
    </w:p>
    <w:p w14:paraId="795AD5B8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переломах</w:t>
      </w:r>
      <w:r w:rsidRPr="00863FA9">
        <w:rPr>
          <w:sz w:val="28"/>
          <w:szCs w:val="28"/>
        </w:rPr>
        <w:t xml:space="preserve"> (частичное или полное нарушение целости кости). Первая медицинская помощь заключается в снятии боли и наложении фиксирующей повязки или транспортной шины. На область повреждения накладывается смоченное холодной водой полотенце, материя, после чего устанавливается шина для обеспечения неподвижности поврежденной конечности.</w:t>
      </w:r>
    </w:p>
    <w:p w14:paraId="2CC5EC1B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утоплении</w:t>
      </w:r>
      <w:r w:rsidRPr="00863FA9">
        <w:rPr>
          <w:sz w:val="28"/>
          <w:szCs w:val="28"/>
        </w:rPr>
        <w:t xml:space="preserve">. Рекомендуется удалить воду из желудка, для чего пострадавшего укладывают животом на бедро согнутой в коленном суставе ноги спасателя и, надавливая на надчревную область, эвакуируют содержимое из желудка. Полость рта очищают платком или марлей. </w:t>
      </w:r>
      <w:proofErr w:type="spellStart"/>
      <w:r w:rsidRPr="00863FA9">
        <w:rPr>
          <w:sz w:val="28"/>
          <w:szCs w:val="28"/>
        </w:rPr>
        <w:t>Зaтем</w:t>
      </w:r>
      <w:proofErr w:type="spellEnd"/>
      <w:r w:rsidRPr="00863FA9">
        <w:rPr>
          <w:sz w:val="28"/>
          <w:szCs w:val="28"/>
        </w:rPr>
        <w:t xml:space="preserve"> необходимо сделать искусственное дыхание для легочной реанимации.</w:t>
      </w:r>
    </w:p>
    <w:p w14:paraId="3FFF8FD1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Используются два приема: «изо рта в рот» и «изо рта в нос». Прием «изо рта в рог»: открывается рот пострадавшего, спасатель делает глубокий вдох, герметизирует своими губами область рта пострадавшего, ноздри которого следует закрыть, делается быстрый выдох, вдувая воздух в дыхательные пути больного. Объем вдуваемого воздуха должен быть не менее 1–1,5 л, при этом должна подниматься грудная клетка спасаемого. После окончания вдоха освобождается рот пострадавшего, выдох которого длится около 2 с. Затем цикл повторяется, частота 12–15 раз в мин.</w:t>
      </w:r>
    </w:p>
    <w:p w14:paraId="4A3D0DC1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sz w:val="28"/>
          <w:szCs w:val="28"/>
        </w:rPr>
        <w:t>При способе «изо рта в нос» после глубокого вдоха спасатель губами накрывает нос пострадавшего для герметизации его от наружной воздушной среды, при этом рот пострадавшего закрыт. Цикл вдоха и выдоха аналогичен первому способу.</w:t>
      </w:r>
    </w:p>
    <w:p w14:paraId="2345943C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остановке кровообращения</w:t>
      </w:r>
      <w:r w:rsidRPr="00863FA9">
        <w:rPr>
          <w:sz w:val="28"/>
          <w:szCs w:val="28"/>
        </w:rPr>
        <w:t xml:space="preserve"> необходимо делать непрямой массаж сердца. Пострадавшего необходимо положить позвоночником на жесткое основание и на нижнюю треть грудины нажать двумя руками с такой, силой, чтобы грудина прогибалась на 4–5 см. Сердце при этом сдавливается между двумя костными поверхностями (грудиной и позвоночником) — происходит искусственное сжатие сердца (систола). При этом кровь из сердечных полостей выталкивается в сосуды. При опускании грудины сердце за счет своей пластичности возвращается к первоначальному объему и кровь из вен заполняет его полости (диастола). Частота надавливания на грудину должна соответствовать естественной частоте сокращений сердца (60–70 раз в мин).</w:t>
      </w:r>
    </w:p>
    <w:p w14:paraId="3F548396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отравлении СДЯВ хлором</w:t>
      </w:r>
      <w:r w:rsidRPr="00863FA9">
        <w:rPr>
          <w:sz w:val="28"/>
          <w:szCs w:val="28"/>
        </w:rPr>
        <w:t xml:space="preserve"> пораженного необходимо вынести на воздух, дать кислород и не менее 15 мин промывать слизистые и кожу 2%-</w:t>
      </w:r>
      <w:proofErr w:type="spellStart"/>
      <w:r w:rsidRPr="00863FA9">
        <w:rPr>
          <w:sz w:val="28"/>
          <w:szCs w:val="28"/>
        </w:rPr>
        <w:t>ным</w:t>
      </w:r>
      <w:proofErr w:type="spellEnd"/>
      <w:r w:rsidRPr="00863FA9">
        <w:rPr>
          <w:sz w:val="28"/>
          <w:szCs w:val="28"/>
        </w:rPr>
        <w:t xml:space="preserve"> растворам соды, дать теплое молоко с «Боржоми» или содой, кофе.</w:t>
      </w:r>
    </w:p>
    <w:p w14:paraId="2848D767" w14:textId="77777777" w:rsidR="006C66DE" w:rsidRPr="00863FA9" w:rsidRDefault="006C66DE" w:rsidP="00020263">
      <w:pPr>
        <w:pStyle w:val="ae"/>
        <w:jc w:val="both"/>
        <w:rPr>
          <w:sz w:val="28"/>
          <w:szCs w:val="28"/>
        </w:rPr>
      </w:pPr>
      <w:r w:rsidRPr="00863FA9">
        <w:rPr>
          <w:i/>
          <w:iCs/>
          <w:sz w:val="28"/>
          <w:szCs w:val="28"/>
        </w:rPr>
        <w:t>При отравлении СДЯВ аммиаком</w:t>
      </w:r>
      <w:r w:rsidRPr="00863FA9">
        <w:rPr>
          <w:sz w:val="28"/>
          <w:szCs w:val="28"/>
        </w:rPr>
        <w:t xml:space="preserve"> пораженного следует вынести на свежий воздух, обеспечить тепло, покой, дать кислород, водой или 2%-</w:t>
      </w:r>
      <w:proofErr w:type="spellStart"/>
      <w:r w:rsidRPr="00863FA9">
        <w:rPr>
          <w:sz w:val="28"/>
          <w:szCs w:val="28"/>
        </w:rPr>
        <w:t>ным</w:t>
      </w:r>
      <w:proofErr w:type="spellEnd"/>
      <w:r w:rsidRPr="00863FA9">
        <w:rPr>
          <w:sz w:val="28"/>
          <w:szCs w:val="28"/>
        </w:rPr>
        <w:t xml:space="preserve"> раствором борной кислоты промывать не менее 15 мин слизистые, кожу, глаза.</w:t>
      </w:r>
    </w:p>
    <w:p w14:paraId="0D7C4FF4" w14:textId="77777777" w:rsidR="006C66DE" w:rsidRPr="00496368" w:rsidRDefault="006C66DE" w:rsidP="00020263">
      <w:pPr>
        <w:pStyle w:val="ad"/>
        <w:shd w:val="clear" w:color="auto" w:fill="FFFFFF"/>
        <w:spacing w:after="0"/>
        <w:ind w:left="480" w:firstLine="0"/>
        <w:rPr>
          <w:sz w:val="28"/>
          <w:szCs w:val="28"/>
        </w:rPr>
      </w:pPr>
    </w:p>
    <w:p w14:paraId="75140CB1" w14:textId="77777777" w:rsidR="006C66DE" w:rsidRPr="007700C3" w:rsidRDefault="006C66DE" w:rsidP="00020263">
      <w:pPr>
        <w:shd w:val="clear" w:color="auto" w:fill="FFFFFF"/>
        <w:spacing w:after="0" w:line="294" w:lineRule="atLeast"/>
        <w:ind w:left="0" w:firstLine="0"/>
        <w:rPr>
          <w:b/>
          <w:bCs/>
          <w:sz w:val="28"/>
          <w:szCs w:val="28"/>
        </w:rPr>
      </w:pPr>
      <w:r w:rsidRPr="007700C3">
        <w:rPr>
          <w:b/>
          <w:bCs/>
          <w:sz w:val="28"/>
          <w:szCs w:val="28"/>
        </w:rPr>
        <w:t>Вопросы для контроля знаний:</w:t>
      </w:r>
    </w:p>
    <w:p w14:paraId="1D37E654" w14:textId="77777777" w:rsidR="006C66DE" w:rsidRPr="00455404" w:rsidRDefault="006C66DE" w:rsidP="00020263">
      <w:pPr>
        <w:shd w:val="clear" w:color="auto" w:fill="FFFFFF"/>
        <w:spacing w:after="0" w:line="294" w:lineRule="atLeast"/>
        <w:ind w:left="0" w:firstLine="0"/>
        <w:rPr>
          <w:sz w:val="28"/>
          <w:szCs w:val="28"/>
        </w:rPr>
      </w:pPr>
    </w:p>
    <w:p w14:paraId="048BDA18" w14:textId="77777777" w:rsidR="006C66DE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Когда возникает массовые поражения людей?</w:t>
      </w:r>
    </w:p>
    <w:p w14:paraId="043A7954" w14:textId="77777777" w:rsidR="006C66DE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Сформулируйте  алгоритм</w:t>
      </w:r>
      <w:proofErr w:type="gramEnd"/>
      <w:r>
        <w:rPr>
          <w:sz w:val="28"/>
          <w:szCs w:val="28"/>
        </w:rPr>
        <w:t xml:space="preserve"> оказания первой медицинской помощи при массовых поражениях</w:t>
      </w:r>
      <w:r w:rsidRPr="00F43AD7">
        <w:rPr>
          <w:sz w:val="28"/>
          <w:szCs w:val="28"/>
        </w:rPr>
        <w:t xml:space="preserve"> </w:t>
      </w:r>
    </w:p>
    <w:p w14:paraId="524D3E3E" w14:textId="77777777" w:rsidR="006C66DE" w:rsidRPr="00F43AD7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Само и взаимопомощь при длительном сдавливании конечностей.</w:t>
      </w:r>
    </w:p>
    <w:p w14:paraId="7859A93C" w14:textId="77777777" w:rsidR="006C66DE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Само и взаимопомощь при кровотечении.</w:t>
      </w:r>
    </w:p>
    <w:p w14:paraId="22BE6566" w14:textId="77777777" w:rsidR="006C66DE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Само и взаимопомощь при ранении.</w:t>
      </w:r>
    </w:p>
    <w:p w14:paraId="7D44C49B" w14:textId="77777777" w:rsidR="006C66DE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Само и взаимопомощь при ожогах.</w:t>
      </w:r>
    </w:p>
    <w:p w14:paraId="5237643F" w14:textId="77777777" w:rsidR="006C66DE" w:rsidRPr="00916150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/>
        <w:rPr>
          <w:color w:val="auto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Само и взаимопомощь </w:t>
      </w:r>
      <w:proofErr w:type="gramStart"/>
      <w:r>
        <w:rPr>
          <w:sz w:val="28"/>
          <w:szCs w:val="28"/>
        </w:rPr>
        <w:t>при  переломах</w:t>
      </w:r>
      <w:proofErr w:type="gramEnd"/>
      <w:r>
        <w:rPr>
          <w:sz w:val="28"/>
          <w:szCs w:val="28"/>
        </w:rPr>
        <w:t>.</w:t>
      </w:r>
    </w:p>
    <w:p w14:paraId="320D9B21" w14:textId="77777777" w:rsidR="006C66DE" w:rsidRPr="00916150" w:rsidRDefault="006C66DE" w:rsidP="00020263">
      <w:pPr>
        <w:pStyle w:val="ad"/>
        <w:numPr>
          <w:ilvl w:val="0"/>
          <w:numId w:val="3"/>
        </w:numPr>
        <w:shd w:val="clear" w:color="auto" w:fill="FFFFFF"/>
        <w:spacing w:after="0" w:line="294" w:lineRule="atLeast"/>
        <w:rPr>
          <w:color w:val="auto"/>
          <w:sz w:val="28"/>
          <w:szCs w:val="28"/>
          <w:shd w:val="clear" w:color="auto" w:fill="FFFFFF"/>
        </w:rPr>
      </w:pPr>
      <w:r>
        <w:rPr>
          <w:sz w:val="28"/>
          <w:szCs w:val="28"/>
        </w:rPr>
        <w:t>Само и взаимопомощь при утоплении.</w:t>
      </w:r>
    </w:p>
    <w:p w14:paraId="4F051D73" w14:textId="77777777" w:rsidR="006C66DE" w:rsidRDefault="006C66DE" w:rsidP="00020263">
      <w:pPr>
        <w:numPr>
          <w:ilvl w:val="0"/>
          <w:numId w:val="3"/>
        </w:numPr>
        <w:shd w:val="clear" w:color="auto" w:fill="FFFFFF"/>
        <w:spacing w:after="0" w:line="294" w:lineRule="atLeast"/>
        <w:rPr>
          <w:sz w:val="28"/>
          <w:szCs w:val="28"/>
        </w:rPr>
      </w:pPr>
      <w:r>
        <w:rPr>
          <w:sz w:val="28"/>
          <w:szCs w:val="28"/>
        </w:rPr>
        <w:t>Само и взаимопомощь при остановке кровообращения.</w:t>
      </w:r>
    </w:p>
    <w:p w14:paraId="1247A42A" w14:textId="77777777" w:rsidR="006C66DE" w:rsidRPr="00916150" w:rsidRDefault="006C66DE" w:rsidP="00020263">
      <w:pPr>
        <w:numPr>
          <w:ilvl w:val="0"/>
          <w:numId w:val="3"/>
        </w:numPr>
        <w:shd w:val="clear" w:color="auto" w:fill="FFFFFF"/>
        <w:spacing w:after="0"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 Само и взаимопомощь при отравлении СДЯВ.</w:t>
      </w:r>
    </w:p>
    <w:p w14:paraId="61719B80" w14:textId="77777777" w:rsidR="006C66DE" w:rsidRPr="009A7EFA" w:rsidRDefault="006C66DE" w:rsidP="00020263">
      <w:pPr>
        <w:shd w:val="clear" w:color="auto" w:fill="FFFFFF"/>
        <w:spacing w:after="0" w:line="294" w:lineRule="atLeast"/>
        <w:ind w:left="142" w:firstLine="0"/>
        <w:rPr>
          <w:sz w:val="28"/>
          <w:szCs w:val="28"/>
        </w:rPr>
      </w:pPr>
    </w:p>
    <w:p w14:paraId="5E6758D6" w14:textId="77777777" w:rsidR="00DC574A" w:rsidRDefault="00DC574A" w:rsidP="00020263">
      <w:pPr>
        <w:shd w:val="clear" w:color="auto" w:fill="FFFFFF"/>
        <w:spacing w:after="0" w:line="294" w:lineRule="atLeast"/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Литература. </w:t>
      </w:r>
    </w:p>
    <w:p w14:paraId="3DC7F3B1" w14:textId="77777777" w:rsidR="00DC574A" w:rsidRDefault="00DC574A" w:rsidP="00020263">
      <w:pPr>
        <w:numPr>
          <w:ilvl w:val="0"/>
          <w:numId w:val="8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Безопасность жизнедеятельности для медицинских колледжей и училищ: учебник/С.Б. </w:t>
      </w:r>
      <w:proofErr w:type="spellStart"/>
      <w:r>
        <w:rPr>
          <w:sz w:val="28"/>
          <w:szCs w:val="28"/>
          <w:lang w:eastAsia="en-US"/>
        </w:rPr>
        <w:t>Варющенко</w:t>
      </w:r>
      <w:proofErr w:type="spellEnd"/>
      <w:r>
        <w:rPr>
          <w:sz w:val="28"/>
          <w:szCs w:val="28"/>
          <w:lang w:eastAsia="en-US"/>
        </w:rPr>
        <w:t xml:space="preserve">, С.В. </w:t>
      </w:r>
      <w:proofErr w:type="spellStart"/>
      <w:r>
        <w:rPr>
          <w:sz w:val="28"/>
          <w:szCs w:val="28"/>
          <w:lang w:eastAsia="en-US"/>
        </w:rPr>
        <w:t>Косырев</w:t>
      </w:r>
      <w:proofErr w:type="spellEnd"/>
      <w:r>
        <w:rPr>
          <w:sz w:val="28"/>
          <w:szCs w:val="28"/>
          <w:lang w:eastAsia="en-US"/>
        </w:rPr>
        <w:t xml:space="preserve">, В.А. </w:t>
      </w:r>
      <w:proofErr w:type="spellStart"/>
      <w:r>
        <w:rPr>
          <w:sz w:val="28"/>
          <w:szCs w:val="28"/>
          <w:lang w:eastAsia="en-US"/>
        </w:rPr>
        <w:t>Кулганов</w:t>
      </w:r>
      <w:proofErr w:type="spellEnd"/>
      <w:r>
        <w:rPr>
          <w:sz w:val="28"/>
          <w:szCs w:val="28"/>
          <w:lang w:eastAsia="en-US"/>
        </w:rPr>
        <w:t xml:space="preserve"> и др.  – М.: КНОРУС, 2019. – 280 с.</w:t>
      </w:r>
    </w:p>
    <w:p w14:paraId="3ADCA0FF" w14:textId="77777777" w:rsidR="00DC574A" w:rsidRDefault="00DC574A" w:rsidP="00020263">
      <w:pPr>
        <w:numPr>
          <w:ilvl w:val="0"/>
          <w:numId w:val="8"/>
        </w:numPr>
        <w:spacing w:after="0" w:line="276" w:lineRule="auto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iCs/>
          <w:sz w:val="28"/>
          <w:szCs w:val="28"/>
          <w:shd w:val="clear" w:color="auto" w:fill="FFFFFF"/>
        </w:rPr>
        <w:t>, В. И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sz w:val="28"/>
          <w:szCs w:val="28"/>
          <w:shd w:val="clear" w:color="auto" w:fill="FFFFFF"/>
        </w:rPr>
        <w:t xml:space="preserve">,   </w:t>
      </w:r>
      <w:proofErr w:type="gramEnd"/>
      <w:r>
        <w:rPr>
          <w:sz w:val="28"/>
          <w:szCs w:val="28"/>
          <w:shd w:val="clear" w:color="auto" w:fill="FFFFFF"/>
        </w:rPr>
        <w:t xml:space="preserve">              И. М. Никулина. - 3-е изд., </w:t>
      </w:r>
      <w:proofErr w:type="spellStart"/>
      <w:r>
        <w:rPr>
          <w:sz w:val="28"/>
          <w:szCs w:val="28"/>
          <w:shd w:val="clear" w:color="auto" w:fill="FFFFFF"/>
        </w:rPr>
        <w:t>перераб</w:t>
      </w:r>
      <w:proofErr w:type="spellEnd"/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и доп. - Москва: Издательство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 xml:space="preserve">, 2018. - 313 с. </w:t>
      </w:r>
    </w:p>
    <w:p w14:paraId="3D192C5B" w14:textId="77777777" w:rsidR="00DC574A" w:rsidRDefault="00DC574A" w:rsidP="00020263">
      <w:pPr>
        <w:numPr>
          <w:ilvl w:val="0"/>
          <w:numId w:val="8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Киршин, Н.М. Безопасность жизнедеятельности и медицина катастроф: Учеб, для студентов средних проф. учебных заведений                                           </w:t>
      </w:r>
      <w:proofErr w:type="gramStart"/>
      <w:r>
        <w:rPr>
          <w:sz w:val="28"/>
          <w:szCs w:val="28"/>
        </w:rPr>
        <w:t>/(</w:t>
      </w:r>
      <w:proofErr w:type="gramEnd"/>
      <w:r>
        <w:rPr>
          <w:sz w:val="28"/>
          <w:szCs w:val="28"/>
        </w:rPr>
        <w:t xml:space="preserve">С.Б. </w:t>
      </w:r>
      <w:proofErr w:type="spellStart"/>
      <w:r>
        <w:rPr>
          <w:sz w:val="28"/>
          <w:szCs w:val="28"/>
        </w:rPr>
        <w:t>Варющенко</w:t>
      </w:r>
      <w:proofErr w:type="spellEnd"/>
      <w:r>
        <w:rPr>
          <w:sz w:val="28"/>
          <w:szCs w:val="28"/>
        </w:rPr>
        <w:t xml:space="preserve">, В.С. Гостев, Н.М. Киршин и др.); под ред.                         Н.М. Киршина. – 3-е изд., </w:t>
      </w:r>
      <w:proofErr w:type="gramStart"/>
      <w:r>
        <w:rPr>
          <w:sz w:val="28"/>
          <w:szCs w:val="28"/>
        </w:rPr>
        <w:t>стер.-</w:t>
      </w:r>
      <w:proofErr w:type="gramEnd"/>
      <w:r>
        <w:rPr>
          <w:sz w:val="28"/>
          <w:szCs w:val="28"/>
        </w:rPr>
        <w:t xml:space="preserve"> М.: Издательский центр «Академия», 2018. – 320 с.</w:t>
      </w:r>
    </w:p>
    <w:p w14:paraId="09C7711C" w14:textId="77777777" w:rsidR="00DC574A" w:rsidRDefault="00DC574A" w:rsidP="00020263">
      <w:pPr>
        <w:numPr>
          <w:ilvl w:val="0"/>
          <w:numId w:val="8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434AEEAD" w14:textId="77777777" w:rsidR="00DC574A" w:rsidRDefault="00DC574A" w:rsidP="00020263">
      <w:pPr>
        <w:numPr>
          <w:ilvl w:val="0"/>
          <w:numId w:val="8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Шиманская, Я.В. Безопасность жизнедеятельности и медицина </w:t>
      </w:r>
      <w:proofErr w:type="gramStart"/>
      <w:r>
        <w:rPr>
          <w:sz w:val="28"/>
          <w:szCs w:val="28"/>
        </w:rPr>
        <w:t>катастроф:  учебник</w:t>
      </w:r>
      <w:proofErr w:type="gramEnd"/>
      <w:r>
        <w:rPr>
          <w:sz w:val="28"/>
          <w:szCs w:val="28"/>
        </w:rPr>
        <w:t xml:space="preserve"> / Я.В. Шиманская. – М.: КНОРУС, 2018. – 478с.</w:t>
      </w:r>
    </w:p>
    <w:p w14:paraId="2CB342D5" w14:textId="77777777" w:rsidR="006C66DE" w:rsidRPr="0053382D" w:rsidRDefault="006C66DE" w:rsidP="00020263">
      <w:pPr>
        <w:pStyle w:val="a5"/>
        <w:spacing w:after="0"/>
        <w:ind w:left="0"/>
        <w:jc w:val="both"/>
        <w:rPr>
          <w:b/>
          <w:bCs/>
          <w:sz w:val="28"/>
          <w:szCs w:val="28"/>
        </w:rPr>
      </w:pPr>
    </w:p>
    <w:p w14:paraId="7417B300" w14:textId="77777777" w:rsidR="006C66DE" w:rsidRDefault="006C66DE" w:rsidP="00020263">
      <w:pPr>
        <w:pStyle w:val="a5"/>
        <w:spacing w:after="0"/>
        <w:ind w:left="0"/>
        <w:jc w:val="both"/>
        <w:rPr>
          <w:b/>
          <w:bCs/>
          <w:sz w:val="28"/>
          <w:szCs w:val="28"/>
        </w:rPr>
      </w:pPr>
    </w:p>
    <w:p w14:paraId="4C3B0E18" w14:textId="77777777" w:rsidR="006C66DE" w:rsidRDefault="006C66DE" w:rsidP="00020263">
      <w:pPr>
        <w:pStyle w:val="a5"/>
        <w:spacing w:after="0"/>
        <w:ind w:left="0"/>
        <w:jc w:val="both"/>
        <w:rPr>
          <w:b/>
          <w:bCs/>
          <w:sz w:val="28"/>
          <w:szCs w:val="28"/>
        </w:rPr>
      </w:pPr>
    </w:p>
    <w:p w14:paraId="10989BBE" w14:textId="77777777" w:rsidR="006C66DE" w:rsidRPr="00FC5B9C" w:rsidRDefault="006C66DE" w:rsidP="00020263">
      <w:pPr>
        <w:spacing w:after="0"/>
        <w:ind w:left="0" w:firstLine="0"/>
        <w:rPr>
          <w:color w:val="auto"/>
        </w:rPr>
      </w:pPr>
    </w:p>
    <w:sectPr w:rsidR="006C66DE" w:rsidRPr="00FC5B9C" w:rsidSect="008B7083">
      <w:footerReference w:type="even" r:id="rId8"/>
      <w:footerReference w:type="default" r:id="rId9"/>
      <w:pgSz w:w="11906" w:h="16838"/>
      <w:pgMar w:top="1134" w:right="850" w:bottom="1134" w:left="1701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E411" w14:textId="77777777" w:rsidR="00AF35EC" w:rsidRDefault="00AF35EC">
      <w:pPr>
        <w:spacing w:after="0"/>
      </w:pPr>
      <w:r>
        <w:separator/>
      </w:r>
    </w:p>
  </w:endnote>
  <w:endnote w:type="continuationSeparator" w:id="0">
    <w:p w14:paraId="22A0B71F" w14:textId="77777777" w:rsidR="00AF35EC" w:rsidRDefault="00AF35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BACE" w14:textId="77777777" w:rsidR="006C66DE" w:rsidRDefault="00EC0C1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C574A">
      <w:rPr>
        <w:noProof/>
      </w:rPr>
      <w:t>14</w:t>
    </w:r>
    <w:r>
      <w:rPr>
        <w:noProof/>
      </w:rPr>
      <w:fldChar w:fldCharType="end"/>
    </w:r>
  </w:p>
  <w:p w14:paraId="0AEC140E" w14:textId="77777777" w:rsidR="006C66DE" w:rsidRDefault="006C66D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D69" w14:textId="77777777" w:rsidR="006C66DE" w:rsidRDefault="00EC0C1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C574A">
      <w:rPr>
        <w:noProof/>
      </w:rPr>
      <w:t>13</w:t>
    </w:r>
    <w:r>
      <w:rPr>
        <w:noProof/>
      </w:rPr>
      <w:fldChar w:fldCharType="end"/>
    </w:r>
  </w:p>
  <w:p w14:paraId="6B687529" w14:textId="77777777" w:rsidR="006C66DE" w:rsidRDefault="006C66D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F3A74" w14:textId="77777777" w:rsidR="00AF35EC" w:rsidRDefault="00AF35EC">
      <w:pPr>
        <w:spacing w:after="0"/>
      </w:pPr>
      <w:r>
        <w:separator/>
      </w:r>
    </w:p>
  </w:footnote>
  <w:footnote w:type="continuationSeparator" w:id="0">
    <w:p w14:paraId="0BDEF6EB" w14:textId="77777777" w:rsidR="00AF35EC" w:rsidRDefault="00AF35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83F66"/>
    <w:multiLevelType w:val="hybridMultilevel"/>
    <w:tmpl w:val="279E5E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7E7487"/>
    <w:multiLevelType w:val="multilevel"/>
    <w:tmpl w:val="6834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27023D0F"/>
    <w:multiLevelType w:val="hybridMultilevel"/>
    <w:tmpl w:val="279E5E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C162C"/>
    <w:multiLevelType w:val="hybridMultilevel"/>
    <w:tmpl w:val="14E4E0E6"/>
    <w:lvl w:ilvl="0" w:tplc="6572360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7DA4434B"/>
    <w:multiLevelType w:val="multilevel"/>
    <w:tmpl w:val="CF0C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7F261BC6"/>
    <w:multiLevelType w:val="multilevel"/>
    <w:tmpl w:val="42309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evenAndOddHeader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291D"/>
    <w:rsid w:val="00020263"/>
    <w:rsid w:val="00024D6F"/>
    <w:rsid w:val="000336E0"/>
    <w:rsid w:val="00080336"/>
    <w:rsid w:val="000C53DA"/>
    <w:rsid w:val="000C7952"/>
    <w:rsid w:val="000D2856"/>
    <w:rsid w:val="000E7A7F"/>
    <w:rsid w:val="001174EE"/>
    <w:rsid w:val="001309E2"/>
    <w:rsid w:val="00133279"/>
    <w:rsid w:val="001675F0"/>
    <w:rsid w:val="001D02F8"/>
    <w:rsid w:val="00233CB9"/>
    <w:rsid w:val="00242131"/>
    <w:rsid w:val="002A53D5"/>
    <w:rsid w:val="002A5B22"/>
    <w:rsid w:val="00302297"/>
    <w:rsid w:val="00330348"/>
    <w:rsid w:val="0034231E"/>
    <w:rsid w:val="00371F54"/>
    <w:rsid w:val="003910D4"/>
    <w:rsid w:val="0039252B"/>
    <w:rsid w:val="003A75A5"/>
    <w:rsid w:val="0040721F"/>
    <w:rsid w:val="004224AE"/>
    <w:rsid w:val="00422A19"/>
    <w:rsid w:val="00432BD0"/>
    <w:rsid w:val="00455404"/>
    <w:rsid w:val="0046291D"/>
    <w:rsid w:val="00486A59"/>
    <w:rsid w:val="00496368"/>
    <w:rsid w:val="004B0549"/>
    <w:rsid w:val="004B5ED5"/>
    <w:rsid w:val="004C7009"/>
    <w:rsid w:val="004F1AA7"/>
    <w:rsid w:val="0051366E"/>
    <w:rsid w:val="0053382D"/>
    <w:rsid w:val="00551FEF"/>
    <w:rsid w:val="00553EA3"/>
    <w:rsid w:val="00555B1B"/>
    <w:rsid w:val="005607DF"/>
    <w:rsid w:val="005612B2"/>
    <w:rsid w:val="00590303"/>
    <w:rsid w:val="005B0693"/>
    <w:rsid w:val="005E61CF"/>
    <w:rsid w:val="0061395C"/>
    <w:rsid w:val="006274E4"/>
    <w:rsid w:val="0062771A"/>
    <w:rsid w:val="006535E2"/>
    <w:rsid w:val="00674A23"/>
    <w:rsid w:val="006B4130"/>
    <w:rsid w:val="006B4751"/>
    <w:rsid w:val="006C60AA"/>
    <w:rsid w:val="006C66DE"/>
    <w:rsid w:val="00723FFC"/>
    <w:rsid w:val="00732EB1"/>
    <w:rsid w:val="00760F13"/>
    <w:rsid w:val="00765D67"/>
    <w:rsid w:val="007700C3"/>
    <w:rsid w:val="007C11FA"/>
    <w:rsid w:val="008621A6"/>
    <w:rsid w:val="00863FA9"/>
    <w:rsid w:val="00872CE4"/>
    <w:rsid w:val="00897EB4"/>
    <w:rsid w:val="008A1326"/>
    <w:rsid w:val="008B7083"/>
    <w:rsid w:val="008F7D18"/>
    <w:rsid w:val="00916150"/>
    <w:rsid w:val="00944D99"/>
    <w:rsid w:val="00947524"/>
    <w:rsid w:val="00961992"/>
    <w:rsid w:val="00991AEC"/>
    <w:rsid w:val="009A7EFA"/>
    <w:rsid w:val="009C0139"/>
    <w:rsid w:val="00A2183C"/>
    <w:rsid w:val="00A3202D"/>
    <w:rsid w:val="00A42AB5"/>
    <w:rsid w:val="00A44A38"/>
    <w:rsid w:val="00A551F4"/>
    <w:rsid w:val="00A82A49"/>
    <w:rsid w:val="00AC61C9"/>
    <w:rsid w:val="00AD666F"/>
    <w:rsid w:val="00AF35EC"/>
    <w:rsid w:val="00B2143E"/>
    <w:rsid w:val="00B370A7"/>
    <w:rsid w:val="00B42A94"/>
    <w:rsid w:val="00BB28AB"/>
    <w:rsid w:val="00BE61FE"/>
    <w:rsid w:val="00BE6C4F"/>
    <w:rsid w:val="00C734D8"/>
    <w:rsid w:val="00C873B6"/>
    <w:rsid w:val="00C979C8"/>
    <w:rsid w:val="00CA1FE4"/>
    <w:rsid w:val="00D27B3A"/>
    <w:rsid w:val="00D30D8C"/>
    <w:rsid w:val="00D353F3"/>
    <w:rsid w:val="00D4694A"/>
    <w:rsid w:val="00D51437"/>
    <w:rsid w:val="00D54485"/>
    <w:rsid w:val="00D67D2C"/>
    <w:rsid w:val="00D804F1"/>
    <w:rsid w:val="00DC574A"/>
    <w:rsid w:val="00EC0C1D"/>
    <w:rsid w:val="00F22CC6"/>
    <w:rsid w:val="00F43AD7"/>
    <w:rsid w:val="00F66713"/>
    <w:rsid w:val="00F92B3F"/>
    <w:rsid w:val="00F94E05"/>
    <w:rsid w:val="00FB2F3F"/>
    <w:rsid w:val="00FC5B9C"/>
    <w:rsid w:val="00FD0404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CFDBF"/>
  <w15:docId w15:val="{B64D7F32-405C-4444-8D50-F2F81C56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/>
      <w:ind w:left="-5" w:hanging="10"/>
      <w:jc w:val="both"/>
    </w:pPr>
    <w:rPr>
      <w:rFonts w:ascii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765D67"/>
    <w:pPr>
      <w:keepNext/>
      <w:keepLines/>
      <w:spacing w:before="200" w:after="0"/>
      <w:outlineLvl w:val="1"/>
    </w:pPr>
    <w:rPr>
      <w:rFonts w:ascii="Calibri Light" w:hAnsi="Calibri Light" w:cs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E61FE"/>
    <w:pPr>
      <w:keepNext/>
      <w:keepLines/>
      <w:spacing w:before="200" w:after="0"/>
      <w:outlineLvl w:val="2"/>
    </w:pPr>
    <w:rPr>
      <w:rFonts w:ascii="Calibri Light" w:hAnsi="Calibri Light" w:cs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143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0">
    <w:name w:val="Заголовок 2 Знак"/>
    <w:link w:val="2"/>
    <w:uiPriority w:val="99"/>
    <w:semiHidden/>
    <w:locked/>
    <w:rsid w:val="00765D67"/>
    <w:rPr>
      <w:rFonts w:ascii="Calibri Light" w:hAnsi="Calibri Light" w:cs="Calibri Light"/>
      <w:b/>
      <w:bCs/>
      <w:color w:val="5B9BD5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BE61FE"/>
    <w:rPr>
      <w:rFonts w:ascii="Calibri Light" w:hAnsi="Calibri Light" w:cs="Calibri Light"/>
      <w:b/>
      <w:bCs/>
      <w:color w:val="5B9BD5"/>
      <w:sz w:val="24"/>
      <w:szCs w:val="24"/>
    </w:rPr>
  </w:style>
  <w:style w:type="paragraph" w:styleId="a3">
    <w:name w:val="Body Text"/>
    <w:basedOn w:val="a"/>
    <w:link w:val="a4"/>
    <w:uiPriority w:val="99"/>
    <w:rsid w:val="00D51437"/>
    <w:pPr>
      <w:spacing w:after="120"/>
      <w:ind w:left="0" w:firstLine="0"/>
      <w:jc w:val="left"/>
    </w:pPr>
    <w:rPr>
      <w:color w:val="auto"/>
    </w:rPr>
  </w:style>
  <w:style w:type="character" w:customStyle="1" w:styleId="a4">
    <w:name w:val="Основной текст Знак"/>
    <w:link w:val="a3"/>
    <w:uiPriority w:val="99"/>
    <w:locked/>
    <w:rsid w:val="00D51437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D51437"/>
    <w:pPr>
      <w:spacing w:after="120"/>
      <w:ind w:left="283" w:firstLine="0"/>
      <w:jc w:val="left"/>
    </w:pPr>
    <w:rPr>
      <w:color w:val="auto"/>
    </w:rPr>
  </w:style>
  <w:style w:type="character" w:customStyle="1" w:styleId="a6">
    <w:name w:val="Основной текст с отступом Знак"/>
    <w:link w:val="a5"/>
    <w:uiPriority w:val="99"/>
    <w:locked/>
    <w:rsid w:val="00D5143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D51437"/>
    <w:rPr>
      <w:rFonts w:ascii="Segoe UI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link w:val="a9"/>
    <w:uiPriority w:val="99"/>
    <w:locked/>
    <w:rsid w:val="006C60AA"/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="Calibri" w:hAnsi="Calibri" w:cs="Calibri"/>
      <w:color w:val="auto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6C60AA"/>
  </w:style>
  <w:style w:type="paragraph" w:styleId="ad">
    <w:name w:val="List Paragraph"/>
    <w:basedOn w:val="a"/>
    <w:uiPriority w:val="99"/>
    <w:qFormat/>
    <w:rsid w:val="00CA1FE4"/>
    <w:pPr>
      <w:ind w:left="720"/>
    </w:pPr>
  </w:style>
  <w:style w:type="paragraph" w:styleId="ae">
    <w:name w:val="Normal (Web)"/>
    <w:basedOn w:val="a"/>
    <w:uiPriority w:val="99"/>
    <w:rsid w:val="00B2143E"/>
    <w:pPr>
      <w:spacing w:before="100" w:beforeAutospacing="1" w:after="100" w:afterAutospacing="1"/>
      <w:ind w:left="0" w:firstLine="0"/>
      <w:jc w:val="left"/>
    </w:pPr>
    <w:rPr>
      <w:color w:val="auto"/>
    </w:rPr>
  </w:style>
  <w:style w:type="character" w:styleId="af">
    <w:name w:val="Strong"/>
    <w:uiPriority w:val="99"/>
    <w:qFormat/>
    <w:rsid w:val="00B2143E"/>
    <w:rPr>
      <w:b/>
      <w:bCs/>
    </w:rPr>
  </w:style>
  <w:style w:type="character" w:styleId="af0">
    <w:name w:val="Emphasis"/>
    <w:uiPriority w:val="99"/>
    <w:qFormat/>
    <w:rsid w:val="0051366E"/>
    <w:rPr>
      <w:i/>
      <w:iCs/>
    </w:rPr>
  </w:style>
  <w:style w:type="character" w:styleId="af1">
    <w:name w:val="Hyperlink"/>
    <w:uiPriority w:val="99"/>
    <w:semiHidden/>
    <w:rsid w:val="00590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3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9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3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4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13</Pages>
  <Words>3681</Words>
  <Characters>20987</Characters>
  <Application>Microsoft Office Word</Application>
  <DocSecurity>0</DocSecurity>
  <Lines>174</Lines>
  <Paragraphs>49</Paragraphs>
  <ScaleCrop>false</ScaleCrop>
  <Company>SPecialiST RePack</Company>
  <LinksUpToDate>false</LinksUpToDate>
  <CharactersWithSpaces>24619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dc:description/>
  <cp:lastModifiedBy>Пользователь</cp:lastModifiedBy>
  <cp:revision>52</cp:revision>
  <cp:lastPrinted>2019-11-14T14:02:00Z</cp:lastPrinted>
  <dcterms:created xsi:type="dcterms:W3CDTF">2018-01-14T19:45:00Z</dcterms:created>
  <dcterms:modified xsi:type="dcterms:W3CDTF">2022-06-14T10:58:00Z</dcterms:modified>
</cp:coreProperties>
</file>